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18" w:rsidRDefault="005C37BD" w:rsidP="005C37BD">
      <w:pPr>
        <w:jc w:val="center"/>
        <w:rPr>
          <w:rFonts w:ascii="Times New Roman" w:hAnsi="Times New Roman"/>
          <w:b/>
          <w:sz w:val="24"/>
          <w:szCs w:val="24"/>
        </w:rPr>
      </w:pPr>
      <w:r w:rsidRPr="00007D1B">
        <w:rPr>
          <w:rFonts w:ascii="Times New Roman" w:hAnsi="Times New Roman"/>
          <w:b/>
          <w:sz w:val="24"/>
          <w:szCs w:val="24"/>
        </w:rPr>
        <w:t xml:space="preserve">Pielikums </w:t>
      </w:r>
      <w:r w:rsidR="0050566E" w:rsidRPr="00007D1B">
        <w:rPr>
          <w:rFonts w:ascii="Times New Roman" w:hAnsi="Times New Roman"/>
          <w:b/>
          <w:sz w:val="24"/>
          <w:szCs w:val="24"/>
        </w:rPr>
        <w:t>Nacionāla</w:t>
      </w:r>
      <w:r w:rsidR="00007D1B">
        <w:rPr>
          <w:rFonts w:ascii="Times New Roman" w:hAnsi="Times New Roman"/>
          <w:b/>
          <w:sz w:val="24"/>
          <w:szCs w:val="24"/>
        </w:rPr>
        <w:t xml:space="preserve">jam </w:t>
      </w:r>
      <w:r w:rsidR="0050566E" w:rsidRPr="0050566E">
        <w:rPr>
          <w:rFonts w:ascii="Times New Roman" w:hAnsi="Times New Roman"/>
          <w:b/>
          <w:sz w:val="24"/>
          <w:szCs w:val="24"/>
        </w:rPr>
        <w:t>rīcības plān</w:t>
      </w:r>
      <w:r w:rsidR="00007D1B">
        <w:rPr>
          <w:rFonts w:ascii="Times New Roman" w:hAnsi="Times New Roman"/>
          <w:b/>
          <w:sz w:val="24"/>
          <w:szCs w:val="24"/>
        </w:rPr>
        <w:t>am</w:t>
      </w:r>
      <w:r w:rsidR="0050566E" w:rsidRPr="0050566E">
        <w:rPr>
          <w:rFonts w:ascii="Times New Roman" w:hAnsi="Times New Roman"/>
          <w:b/>
          <w:sz w:val="24"/>
          <w:szCs w:val="24"/>
        </w:rPr>
        <w:t xml:space="preserve"> </w:t>
      </w:r>
      <w:r w:rsidR="00604036" w:rsidRPr="00604036">
        <w:rPr>
          <w:rFonts w:ascii="Times New Roman" w:hAnsi="Times New Roman"/>
          <w:b/>
          <w:sz w:val="24"/>
          <w:szCs w:val="24"/>
        </w:rPr>
        <w:t>Apvienoto Nāciju Organizācijas Drošības padomes Rezolūcijas 1325 par sievietēm, mieru un drošību mērķu īstenošanai Latvijā 2020.-2025. gadam</w:t>
      </w:r>
    </w:p>
    <w:p w:rsidR="005C37BD" w:rsidRDefault="005C37BD" w:rsidP="005C37BD">
      <w:pPr>
        <w:jc w:val="center"/>
        <w:rPr>
          <w:rFonts w:ascii="Times New Roman" w:hAnsi="Times New Roman"/>
          <w:b/>
          <w:sz w:val="24"/>
          <w:szCs w:val="24"/>
        </w:rPr>
      </w:pPr>
      <w:r>
        <w:rPr>
          <w:rFonts w:ascii="Times New Roman" w:hAnsi="Times New Roman"/>
          <w:b/>
          <w:sz w:val="24"/>
          <w:szCs w:val="24"/>
        </w:rPr>
        <w:t>Informācija par DP rezolūciju ANO, ES un NATO</w:t>
      </w:r>
    </w:p>
    <w:p w:rsidR="005C37BD" w:rsidRPr="00EF2806" w:rsidRDefault="005C37BD" w:rsidP="005C37BD">
      <w:pPr>
        <w:spacing w:after="0" w:line="240" w:lineRule="auto"/>
        <w:jc w:val="center"/>
        <w:textAlignment w:val="baseline"/>
        <w:rPr>
          <w:rFonts w:ascii="Times New Roman" w:eastAsia="Times New Roman" w:hAnsi="Times New Roman"/>
          <w:b/>
          <w:color w:val="000000" w:themeColor="text1"/>
          <w:sz w:val="24"/>
          <w:szCs w:val="24"/>
          <w:u w:val="single"/>
          <w:lang w:eastAsia="lv-LV"/>
        </w:rPr>
      </w:pPr>
      <w:r w:rsidRPr="00EF2806">
        <w:rPr>
          <w:rFonts w:ascii="Times New Roman" w:eastAsia="Times New Roman" w:hAnsi="Times New Roman"/>
          <w:b/>
          <w:color w:val="000000" w:themeColor="text1"/>
          <w:sz w:val="24"/>
          <w:szCs w:val="24"/>
          <w:u w:val="single"/>
          <w:lang w:eastAsia="lv-LV"/>
        </w:rPr>
        <w:t>ANO</w:t>
      </w:r>
    </w:p>
    <w:p w:rsidR="005C37BD" w:rsidRDefault="005C37BD" w:rsidP="005C37BD">
      <w:pPr>
        <w:spacing w:after="0" w:line="240" w:lineRule="auto"/>
        <w:jc w:val="both"/>
        <w:textAlignment w:val="baseline"/>
        <w:rPr>
          <w:rFonts w:ascii="Times New Roman" w:eastAsia="Times New Roman" w:hAnsi="Times New Roman"/>
          <w:color w:val="000000" w:themeColor="text1"/>
          <w:sz w:val="24"/>
          <w:szCs w:val="24"/>
          <w:lang w:eastAsia="lv-LV"/>
        </w:rPr>
      </w:pPr>
    </w:p>
    <w:p w:rsidR="005C37BD" w:rsidRDefault="005C37BD" w:rsidP="005C37BD">
      <w:pPr>
        <w:spacing w:after="0" w:line="240" w:lineRule="auto"/>
        <w:jc w:val="both"/>
        <w:textAlignment w:val="baseline"/>
        <w:rPr>
          <w:rFonts w:ascii="Times New Roman" w:hAnsi="Times New Roman"/>
          <w:sz w:val="24"/>
          <w:szCs w:val="24"/>
        </w:rPr>
      </w:pPr>
      <w:r>
        <w:rPr>
          <w:rFonts w:ascii="Times New Roman" w:eastAsia="Times New Roman" w:hAnsi="Times New Roman"/>
          <w:color w:val="000000" w:themeColor="text1"/>
          <w:sz w:val="24"/>
          <w:szCs w:val="24"/>
          <w:lang w:eastAsia="lv-LV"/>
        </w:rPr>
        <w:t>Dzimumu līdztiesības un sieviešu iespēju veicināšana ir integrēta vairākos ANO formātos, proti, DP rezolūcijā</w:t>
      </w:r>
      <w:r w:rsidRPr="001F660B">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 xml:space="preserve">un tās dienaskārtībā, </w:t>
      </w:r>
      <w:r>
        <w:rPr>
          <w:rFonts w:ascii="Times New Roman" w:eastAsia="Times New Roman" w:hAnsi="Times New Roman"/>
          <w:sz w:val="24"/>
          <w:szCs w:val="24"/>
          <w:lang w:eastAsia="lv-LV"/>
        </w:rPr>
        <w:t xml:space="preserve">kā arī </w:t>
      </w:r>
      <w:r>
        <w:rPr>
          <w:rFonts w:ascii="Times New Roman" w:eastAsia="Times New Roman" w:hAnsi="Times New Roman"/>
          <w:color w:val="000000" w:themeColor="text1"/>
          <w:sz w:val="24"/>
          <w:szCs w:val="24"/>
          <w:lang w:eastAsia="lv-LV"/>
        </w:rPr>
        <w:t xml:space="preserve">sieviešu iespēju veicināšanas programmā </w:t>
      </w: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Pekinas deklarācija un rīcības platforma</w:t>
      </w:r>
      <w:r>
        <w:rPr>
          <w:rFonts w:ascii="Times New Roman" w:eastAsia="Times New Roman" w:hAnsi="Times New Roman"/>
          <w:sz w:val="24"/>
          <w:szCs w:val="24"/>
          <w:lang w:eastAsia="lv-LV"/>
        </w:rPr>
        <w:t xml:space="preserve">” </w:t>
      </w:r>
      <w:r w:rsidRPr="00A54200">
        <w:rPr>
          <w:rFonts w:ascii="Times New Roman" w:eastAsia="Times New Roman" w:hAnsi="Times New Roman"/>
          <w:i/>
          <w:sz w:val="24"/>
          <w:szCs w:val="24"/>
          <w:lang w:eastAsia="lv-LV"/>
        </w:rPr>
        <w:t>(</w:t>
      </w:r>
      <w:proofErr w:type="spellStart"/>
      <w:r w:rsidRPr="00A54200">
        <w:rPr>
          <w:rFonts w:ascii="Times New Roman" w:eastAsia="Times New Roman" w:hAnsi="Times New Roman"/>
          <w:i/>
          <w:sz w:val="24"/>
          <w:szCs w:val="24"/>
          <w:lang w:eastAsia="lv-LV"/>
        </w:rPr>
        <w:t>Beijing</w:t>
      </w:r>
      <w:proofErr w:type="spellEnd"/>
      <w:r w:rsidRPr="00A54200">
        <w:rPr>
          <w:rFonts w:ascii="Times New Roman" w:eastAsia="Times New Roman" w:hAnsi="Times New Roman"/>
          <w:i/>
          <w:sz w:val="24"/>
          <w:szCs w:val="24"/>
          <w:lang w:eastAsia="lv-LV"/>
        </w:rPr>
        <w:t xml:space="preserve"> </w:t>
      </w:r>
      <w:proofErr w:type="spellStart"/>
      <w:r w:rsidRPr="00A54200">
        <w:rPr>
          <w:rFonts w:ascii="Times New Roman" w:eastAsia="Times New Roman" w:hAnsi="Times New Roman"/>
          <w:i/>
          <w:sz w:val="24"/>
          <w:szCs w:val="24"/>
          <w:lang w:eastAsia="lv-LV"/>
        </w:rPr>
        <w:t>Declaration</w:t>
      </w:r>
      <w:proofErr w:type="spellEnd"/>
      <w:r w:rsidRPr="00A54200">
        <w:rPr>
          <w:rFonts w:ascii="Times New Roman" w:eastAsia="Times New Roman" w:hAnsi="Times New Roman"/>
          <w:i/>
          <w:sz w:val="24"/>
          <w:szCs w:val="24"/>
          <w:lang w:eastAsia="lv-LV"/>
        </w:rPr>
        <w:t xml:space="preserve"> </w:t>
      </w:r>
      <w:proofErr w:type="spellStart"/>
      <w:r w:rsidRPr="00A54200">
        <w:rPr>
          <w:rFonts w:ascii="Times New Roman" w:eastAsia="Times New Roman" w:hAnsi="Times New Roman"/>
          <w:i/>
          <w:sz w:val="24"/>
          <w:szCs w:val="24"/>
          <w:lang w:eastAsia="lv-LV"/>
        </w:rPr>
        <w:t>and</w:t>
      </w:r>
      <w:proofErr w:type="spellEnd"/>
      <w:r w:rsidRPr="00A54200">
        <w:rPr>
          <w:rFonts w:ascii="Times New Roman" w:eastAsia="Times New Roman" w:hAnsi="Times New Roman"/>
          <w:i/>
          <w:sz w:val="24"/>
          <w:szCs w:val="24"/>
          <w:lang w:eastAsia="lv-LV"/>
        </w:rPr>
        <w:t xml:space="preserve"> </w:t>
      </w:r>
      <w:proofErr w:type="spellStart"/>
      <w:r w:rsidRPr="00A54200">
        <w:rPr>
          <w:rFonts w:ascii="Times New Roman" w:eastAsia="Times New Roman" w:hAnsi="Times New Roman"/>
          <w:i/>
          <w:sz w:val="24"/>
          <w:szCs w:val="24"/>
          <w:lang w:eastAsia="lv-LV"/>
        </w:rPr>
        <w:t>Programme</w:t>
      </w:r>
      <w:proofErr w:type="spellEnd"/>
      <w:r w:rsidRPr="00A54200">
        <w:rPr>
          <w:rFonts w:ascii="Times New Roman" w:eastAsia="Times New Roman" w:hAnsi="Times New Roman"/>
          <w:i/>
          <w:sz w:val="24"/>
          <w:szCs w:val="24"/>
          <w:lang w:eastAsia="lv-LV"/>
        </w:rPr>
        <w:t xml:space="preserve"> </w:t>
      </w:r>
      <w:proofErr w:type="spellStart"/>
      <w:r w:rsidRPr="00A54200">
        <w:rPr>
          <w:rFonts w:ascii="Times New Roman" w:eastAsia="Times New Roman" w:hAnsi="Times New Roman"/>
          <w:i/>
          <w:sz w:val="24"/>
          <w:szCs w:val="24"/>
          <w:lang w:eastAsia="lv-LV"/>
        </w:rPr>
        <w:t>of</w:t>
      </w:r>
      <w:proofErr w:type="spellEnd"/>
      <w:r w:rsidRPr="00A54200">
        <w:rPr>
          <w:rFonts w:ascii="Times New Roman" w:eastAsia="Times New Roman" w:hAnsi="Times New Roman"/>
          <w:i/>
          <w:sz w:val="24"/>
          <w:szCs w:val="24"/>
          <w:lang w:eastAsia="lv-LV"/>
        </w:rPr>
        <w:t xml:space="preserve"> </w:t>
      </w:r>
      <w:proofErr w:type="spellStart"/>
      <w:r w:rsidRPr="00A54200">
        <w:rPr>
          <w:rFonts w:ascii="Times New Roman" w:eastAsia="Times New Roman" w:hAnsi="Times New Roman"/>
          <w:i/>
          <w:sz w:val="24"/>
          <w:szCs w:val="24"/>
          <w:lang w:eastAsia="lv-LV"/>
        </w:rPr>
        <w:t>Action</w:t>
      </w:r>
      <w:proofErr w:type="spellEnd"/>
      <w:r w:rsidRPr="00A54200">
        <w:rPr>
          <w:rFonts w:ascii="Times New Roman" w:eastAsia="Times New Roman" w:hAnsi="Times New Roman"/>
          <w:i/>
          <w:sz w:val="24"/>
          <w:szCs w:val="24"/>
          <w:lang w:eastAsia="lv-LV"/>
        </w:rPr>
        <w:t>)</w:t>
      </w:r>
      <w:r w:rsidRPr="00A5420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w:t>
      </w:r>
      <w:r w:rsidRPr="00C93729">
        <w:rPr>
          <w:rFonts w:ascii="Times New Roman" w:hAnsi="Times New Roman"/>
          <w:sz w:val="24"/>
          <w:szCs w:val="24"/>
        </w:rPr>
        <w:t>ANO dzimumu līdztiesības un sieviešu i</w:t>
      </w:r>
      <w:r>
        <w:rPr>
          <w:rFonts w:ascii="Times New Roman" w:hAnsi="Times New Roman"/>
          <w:sz w:val="24"/>
          <w:szCs w:val="24"/>
        </w:rPr>
        <w:t>espēju veicināšanas organizācijas</w:t>
      </w:r>
      <w:r w:rsidRPr="00C93729">
        <w:rPr>
          <w:rFonts w:ascii="Times New Roman" w:hAnsi="Times New Roman"/>
          <w:sz w:val="24"/>
          <w:szCs w:val="24"/>
        </w:rPr>
        <w:t xml:space="preserve"> (</w:t>
      </w:r>
      <w:r w:rsidRPr="00C93729">
        <w:rPr>
          <w:rFonts w:ascii="Times New Roman" w:hAnsi="Times New Roman"/>
          <w:i/>
          <w:iCs/>
          <w:sz w:val="24"/>
          <w:szCs w:val="24"/>
        </w:rPr>
        <w:t xml:space="preserve">UN </w:t>
      </w:r>
      <w:proofErr w:type="spellStart"/>
      <w:r w:rsidRPr="00C93729">
        <w:rPr>
          <w:rFonts w:ascii="Times New Roman" w:hAnsi="Times New Roman"/>
          <w:i/>
          <w:iCs/>
          <w:sz w:val="24"/>
          <w:szCs w:val="24"/>
        </w:rPr>
        <w:t>Women</w:t>
      </w:r>
      <w:proofErr w:type="spellEnd"/>
      <w:r w:rsidRPr="00C93729">
        <w:rPr>
          <w:rFonts w:ascii="Times New Roman" w:hAnsi="Times New Roman"/>
          <w:sz w:val="24"/>
          <w:szCs w:val="24"/>
        </w:rPr>
        <w:t>)</w:t>
      </w:r>
      <w:r>
        <w:rPr>
          <w:rFonts w:ascii="Times New Roman" w:hAnsi="Times New Roman"/>
          <w:sz w:val="24"/>
          <w:szCs w:val="24"/>
        </w:rPr>
        <w:t xml:space="preserve"> dienaskārtībā.</w:t>
      </w:r>
    </w:p>
    <w:p w:rsidR="005C37BD" w:rsidRDefault="005C37BD" w:rsidP="005C37BD">
      <w:pPr>
        <w:spacing w:after="0" w:line="240" w:lineRule="auto"/>
        <w:jc w:val="both"/>
        <w:textAlignment w:val="baseline"/>
        <w:rPr>
          <w:rFonts w:ascii="Times New Roman" w:hAnsi="Times New Roman"/>
          <w:sz w:val="24"/>
          <w:szCs w:val="24"/>
        </w:rPr>
      </w:pPr>
    </w:p>
    <w:p w:rsidR="005C37BD" w:rsidRDefault="005C37BD" w:rsidP="005C37BD">
      <w:pPr>
        <w:spacing w:after="0" w:line="240" w:lineRule="auto"/>
        <w:jc w:val="both"/>
        <w:textAlignment w:val="baseline"/>
        <w:rPr>
          <w:rFonts w:ascii="Times New Roman" w:hAnsi="Times New Roman"/>
          <w:sz w:val="24"/>
          <w:szCs w:val="24"/>
        </w:rPr>
      </w:pPr>
      <w:r>
        <w:rPr>
          <w:rFonts w:ascii="Times New Roman" w:eastAsiaTheme="minorHAnsi" w:hAnsi="Times New Roman"/>
          <w:color w:val="000000" w:themeColor="text1"/>
          <w:sz w:val="24"/>
          <w:szCs w:val="24"/>
        </w:rPr>
        <w:t xml:space="preserve">2000. gadā pieņemtā DP rezolūcija </w:t>
      </w:r>
      <w:r w:rsidRPr="002871E8">
        <w:rPr>
          <w:rFonts w:ascii="Times New Roman" w:eastAsia="Arial" w:hAnsi="Times New Roman"/>
          <w:color w:val="000000" w:themeColor="text1"/>
          <w:kern w:val="2"/>
          <w:sz w:val="24"/>
          <w:szCs w:val="24"/>
        </w:rPr>
        <w:t xml:space="preserve">bija pirmā ANO DP rezolūcija, kas atspoguļoja karadarbības ietekmi uz sievietēm, </w:t>
      </w:r>
      <w:r w:rsidRPr="002871E8">
        <w:rPr>
          <w:rStyle w:val="word"/>
          <w:rFonts w:ascii="Times New Roman" w:hAnsi="Times New Roman"/>
          <w:color w:val="000000" w:themeColor="text1"/>
          <w:spacing w:val="3"/>
          <w:sz w:val="24"/>
          <w:szCs w:val="24"/>
        </w:rPr>
        <w:t>sieviešu lomu konfliktu novēršanā un atrisināšanā, tajā skaitā</w:t>
      </w:r>
      <w:r>
        <w:rPr>
          <w:rStyle w:val="word"/>
          <w:rFonts w:ascii="Times New Roman" w:hAnsi="Times New Roman"/>
          <w:color w:val="000000" w:themeColor="text1"/>
          <w:spacing w:val="3"/>
          <w:sz w:val="24"/>
          <w:szCs w:val="24"/>
        </w:rPr>
        <w:t>,</w:t>
      </w:r>
      <w:r w:rsidRPr="002871E8">
        <w:rPr>
          <w:rStyle w:val="word"/>
          <w:rFonts w:ascii="Times New Roman" w:hAnsi="Times New Roman"/>
          <w:color w:val="000000" w:themeColor="text1"/>
          <w:spacing w:val="3"/>
          <w:sz w:val="24"/>
          <w:szCs w:val="24"/>
        </w:rPr>
        <w:t xml:space="preserve"> arī miera sarunās un mediācijas procesos.</w:t>
      </w:r>
      <w:r>
        <w:rPr>
          <w:rStyle w:val="word"/>
          <w:rFonts w:ascii="Times New Roman" w:hAnsi="Times New Roman"/>
          <w:color w:val="000000" w:themeColor="text1"/>
          <w:spacing w:val="3"/>
          <w:sz w:val="24"/>
          <w:szCs w:val="24"/>
        </w:rPr>
        <w:t xml:space="preserve"> </w:t>
      </w:r>
      <w:r w:rsidRPr="00C93729">
        <w:rPr>
          <w:rFonts w:ascii="Times New Roman" w:eastAsia="Times New Roman" w:hAnsi="Times New Roman"/>
          <w:color w:val="000000" w:themeColor="text1"/>
          <w:sz w:val="24"/>
          <w:szCs w:val="24"/>
          <w:lang w:eastAsia="lv-LV"/>
        </w:rPr>
        <w:t xml:space="preserve">ANO DP ir pieņēmusi vēl </w:t>
      </w:r>
      <w:r>
        <w:rPr>
          <w:rFonts w:ascii="Times New Roman" w:eastAsia="Times New Roman" w:hAnsi="Times New Roman"/>
          <w:color w:val="000000" w:themeColor="text1"/>
          <w:sz w:val="24"/>
          <w:szCs w:val="24"/>
          <w:lang w:eastAsia="lv-LV"/>
        </w:rPr>
        <w:t xml:space="preserve">deviņas </w:t>
      </w:r>
      <w:r w:rsidRPr="00C93729">
        <w:rPr>
          <w:rFonts w:ascii="Times New Roman" w:eastAsia="Times New Roman" w:hAnsi="Times New Roman"/>
          <w:color w:val="000000" w:themeColor="text1"/>
          <w:sz w:val="24"/>
          <w:szCs w:val="24"/>
          <w:lang w:eastAsia="lv-LV"/>
        </w:rPr>
        <w:t>papildinošas rezolūcijas</w:t>
      </w:r>
      <w:r w:rsidRPr="00C93729">
        <w:rPr>
          <w:rFonts w:ascii="Times New Roman" w:eastAsia="Times New Roman" w:hAnsi="Times New Roman"/>
          <w:b/>
          <w:color w:val="000000" w:themeColor="text1"/>
          <w:sz w:val="24"/>
          <w:szCs w:val="24"/>
          <w:lang w:eastAsia="lv-LV"/>
        </w:rPr>
        <w:t xml:space="preserve"> </w:t>
      </w:r>
      <w:r w:rsidRPr="00C93729">
        <w:rPr>
          <w:rFonts w:ascii="Times New Roman" w:eastAsia="Times New Roman" w:hAnsi="Times New Roman"/>
          <w:color w:val="000000" w:themeColor="text1"/>
          <w:sz w:val="24"/>
          <w:szCs w:val="24"/>
          <w:lang w:eastAsia="lv-LV"/>
        </w:rPr>
        <w:t xml:space="preserve">par </w:t>
      </w:r>
      <w:r w:rsidRPr="00C93729">
        <w:rPr>
          <w:rFonts w:ascii="Times New Roman" w:eastAsiaTheme="minorHAnsi" w:hAnsi="Times New Roman"/>
          <w:sz w:val="24"/>
          <w:szCs w:val="24"/>
        </w:rPr>
        <w:t>Sievietēm, mieru un drošību</w:t>
      </w:r>
      <w:r w:rsidRPr="00C93729">
        <w:rPr>
          <w:rFonts w:ascii="Times New Roman" w:eastAsia="Times New Roman" w:hAnsi="Times New Roman"/>
          <w:color w:val="000000" w:themeColor="text1"/>
          <w:sz w:val="24"/>
          <w:szCs w:val="24"/>
          <w:lang w:eastAsia="lv-LV"/>
        </w:rPr>
        <w:t>:</w:t>
      </w:r>
      <w:r w:rsidRPr="00C93729">
        <w:rPr>
          <w:rFonts w:ascii="Times New Roman" w:hAnsi="Times New Roman"/>
          <w:sz w:val="24"/>
          <w:szCs w:val="24"/>
        </w:rPr>
        <w:t xml:space="preserve"> </w:t>
      </w:r>
    </w:p>
    <w:p w:rsidR="005C37BD" w:rsidRDefault="005C37BD" w:rsidP="005C37BD">
      <w:pPr>
        <w:spacing w:after="0" w:line="240" w:lineRule="auto"/>
        <w:jc w:val="both"/>
        <w:textAlignment w:val="baseline"/>
        <w:rPr>
          <w:rFonts w:ascii="Times New Roman" w:hAnsi="Times New Roman"/>
          <w:sz w:val="24"/>
          <w:szCs w:val="24"/>
        </w:rPr>
      </w:pPr>
    </w:p>
    <w:p w:rsidR="005C37BD" w:rsidRPr="00C93729" w:rsidRDefault="005C4959"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8" w:tgtFrame="_blank" w:history="1">
        <w:r w:rsidR="005C37BD" w:rsidRPr="00C93729">
          <w:rPr>
            <w:rFonts w:ascii="Times New Roman" w:eastAsia="Times New Roman" w:hAnsi="Times New Roman"/>
            <w:sz w:val="24"/>
            <w:szCs w:val="24"/>
            <w:u w:val="single"/>
            <w:bdr w:val="none" w:sz="0" w:space="0" w:color="auto" w:frame="1"/>
            <w:lang w:eastAsia="lv-LV"/>
          </w:rPr>
          <w:t>Rezolūcija 1820 (2008. gads)</w:t>
        </w:r>
      </w:hyperlink>
      <w:r w:rsidR="005C37BD" w:rsidRPr="00C93729">
        <w:rPr>
          <w:rFonts w:ascii="Times New Roman" w:eastAsia="Times New Roman" w:hAnsi="Times New Roman"/>
          <w:sz w:val="24"/>
          <w:szCs w:val="24"/>
          <w:lang w:eastAsia="lv-LV"/>
        </w:rPr>
        <w:t xml:space="preserve"> nosoda seksuālās vardarbības izmantošanu kā kara ieroci un paziņo, ka izvarošana un cita veida seksuālā vardarbība ir kara noziegums;</w:t>
      </w:r>
    </w:p>
    <w:p w:rsidR="005C37BD" w:rsidRPr="00C93729" w:rsidRDefault="005C4959"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9" w:tgtFrame="_blank" w:history="1">
        <w:r w:rsidR="005C37BD" w:rsidRPr="00C93729">
          <w:rPr>
            <w:rFonts w:ascii="Times New Roman" w:eastAsia="Times New Roman" w:hAnsi="Times New Roman"/>
            <w:sz w:val="24"/>
            <w:szCs w:val="24"/>
            <w:u w:val="single"/>
            <w:bdr w:val="none" w:sz="0" w:space="0" w:color="auto" w:frame="1"/>
            <w:lang w:eastAsia="lv-LV"/>
          </w:rPr>
          <w:t>Rezolūcija 1888 (2009. gads)</w:t>
        </w:r>
      </w:hyperlink>
      <w:r w:rsidR="005C37BD" w:rsidRPr="00C93729">
        <w:rPr>
          <w:rFonts w:ascii="Times New Roman" w:eastAsia="Times New Roman" w:hAnsi="Times New Roman"/>
          <w:sz w:val="24"/>
          <w:szCs w:val="24"/>
          <w:lang w:eastAsia="lv-LV"/>
        </w:rPr>
        <w:t xml:space="preserve"> sniedz miera uzturēšanas misijām mandātu novērst un reaģēt uz seksuālo vardarbību konfliktu laikā, izveido ANO Īpašā pārstāvja par seksuālo vardarbību bruņotos konfliktos amatu;</w:t>
      </w:r>
    </w:p>
    <w:p w:rsidR="005C37BD" w:rsidRPr="00C93729" w:rsidRDefault="005C4959"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0" w:tgtFrame="_blank" w:history="1">
        <w:r w:rsidR="005C37BD" w:rsidRPr="00C93729">
          <w:rPr>
            <w:rFonts w:ascii="Times New Roman" w:eastAsia="Times New Roman" w:hAnsi="Times New Roman"/>
            <w:sz w:val="24"/>
            <w:szCs w:val="24"/>
            <w:u w:val="single"/>
            <w:bdr w:val="none" w:sz="0" w:space="0" w:color="auto" w:frame="1"/>
            <w:lang w:eastAsia="lv-LV"/>
          </w:rPr>
          <w:t>Rezolūcija 1889 (2009. gads)</w:t>
        </w:r>
      </w:hyperlink>
      <w:r w:rsidR="005C37BD" w:rsidRPr="00C93729">
        <w:rPr>
          <w:rFonts w:ascii="Times New Roman" w:eastAsia="Times New Roman" w:hAnsi="Times New Roman"/>
          <w:sz w:val="24"/>
          <w:szCs w:val="24"/>
          <w:lang w:eastAsia="lv-LV"/>
        </w:rPr>
        <w:t xml:space="preserve"> vērš uzmanību uz sieviešu lomas palielināšan</w:t>
      </w:r>
      <w:r w:rsidR="005C37BD">
        <w:rPr>
          <w:rFonts w:ascii="Times New Roman" w:eastAsia="Times New Roman" w:hAnsi="Times New Roman"/>
          <w:sz w:val="24"/>
          <w:szCs w:val="24"/>
          <w:lang w:eastAsia="lv-LV"/>
        </w:rPr>
        <w:t>u</w:t>
      </w:r>
      <w:r w:rsidR="005C37BD" w:rsidRPr="00C93729">
        <w:rPr>
          <w:rFonts w:ascii="Times New Roman" w:eastAsia="Times New Roman" w:hAnsi="Times New Roman"/>
          <w:sz w:val="24"/>
          <w:szCs w:val="24"/>
          <w:lang w:eastAsia="lv-LV"/>
        </w:rPr>
        <w:t xml:space="preserve"> miera procesos;</w:t>
      </w:r>
    </w:p>
    <w:p w:rsidR="005C37BD" w:rsidRPr="00C93729" w:rsidRDefault="005C4959"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1" w:tgtFrame="_blank" w:history="1">
        <w:r w:rsidR="005C37BD" w:rsidRPr="00C93729">
          <w:rPr>
            <w:rFonts w:ascii="Times New Roman" w:eastAsia="Times New Roman" w:hAnsi="Times New Roman"/>
            <w:sz w:val="24"/>
            <w:szCs w:val="24"/>
            <w:u w:val="single"/>
            <w:bdr w:val="none" w:sz="0" w:space="0" w:color="auto" w:frame="1"/>
            <w:lang w:eastAsia="lv-LV"/>
          </w:rPr>
          <w:t>Rezolūcija 1960 (2010. gads)</w:t>
        </w:r>
      </w:hyperlink>
      <w:r w:rsidR="005C37BD" w:rsidRPr="00C93729">
        <w:rPr>
          <w:rFonts w:ascii="Times New Roman" w:eastAsia="Times New Roman" w:hAnsi="Times New Roman"/>
          <w:sz w:val="24"/>
          <w:szCs w:val="24"/>
          <w:lang w:eastAsia="lv-LV"/>
        </w:rPr>
        <w:t xml:space="preserve"> koncentrējas uz nesodāmības izskaušanu par seksuālo vardarbību bruņotos konfliktos;</w:t>
      </w:r>
    </w:p>
    <w:p w:rsidR="005C37BD" w:rsidRPr="00C93729" w:rsidRDefault="005C4959"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2" w:tgtFrame="_blank" w:history="1">
        <w:r w:rsidR="005C37BD" w:rsidRPr="00C93729">
          <w:rPr>
            <w:rFonts w:ascii="Times New Roman" w:eastAsia="Times New Roman" w:hAnsi="Times New Roman"/>
            <w:sz w:val="24"/>
            <w:szCs w:val="24"/>
            <w:u w:val="single"/>
            <w:bdr w:val="none" w:sz="0" w:space="0" w:color="auto" w:frame="1"/>
            <w:lang w:eastAsia="lv-LV"/>
          </w:rPr>
          <w:t>Rezolūcija 2106 (2013. gads)</w:t>
        </w:r>
      </w:hyperlink>
      <w:r w:rsidR="005C37BD" w:rsidRPr="00C93729">
        <w:rPr>
          <w:rFonts w:ascii="Times New Roman" w:eastAsia="Times New Roman" w:hAnsi="Times New Roman"/>
          <w:sz w:val="24"/>
          <w:szCs w:val="24"/>
          <w:lang w:eastAsia="lv-LV"/>
        </w:rPr>
        <w:t xml:space="preserve"> norāda, ka seksuālā vardarbība konfliktos var arī ietekmēt vīriešus un</w:t>
      </w:r>
      <w:r w:rsidR="005C37BD">
        <w:rPr>
          <w:rFonts w:ascii="Times New Roman" w:eastAsia="Times New Roman" w:hAnsi="Times New Roman"/>
          <w:sz w:val="24"/>
          <w:szCs w:val="24"/>
          <w:lang w:eastAsia="lv-LV"/>
        </w:rPr>
        <w:t xml:space="preserve"> zēnus</w:t>
      </w:r>
      <w:r w:rsidR="005C37BD" w:rsidRPr="00C93729">
        <w:rPr>
          <w:rFonts w:ascii="Times New Roman" w:eastAsia="Times New Roman" w:hAnsi="Times New Roman"/>
          <w:sz w:val="24"/>
          <w:szCs w:val="24"/>
          <w:lang w:eastAsia="lv-LV"/>
        </w:rPr>
        <w:t>, kā arī visu sabiedrību;</w:t>
      </w:r>
    </w:p>
    <w:p w:rsidR="005C37BD" w:rsidRPr="00C93729" w:rsidRDefault="005C4959"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3" w:tgtFrame="_blank" w:history="1">
        <w:r w:rsidR="005C37BD" w:rsidRPr="00C93729">
          <w:rPr>
            <w:rFonts w:ascii="Times New Roman" w:eastAsia="Times New Roman" w:hAnsi="Times New Roman"/>
            <w:sz w:val="24"/>
            <w:szCs w:val="24"/>
            <w:u w:val="single"/>
            <w:bdr w:val="none" w:sz="0" w:space="0" w:color="auto" w:frame="1"/>
            <w:lang w:eastAsia="lv-LV"/>
          </w:rPr>
          <w:t>Rezolūcija 2122 (2013. gads)</w:t>
        </w:r>
      </w:hyperlink>
      <w:r w:rsidR="005C37BD" w:rsidRPr="00C93729">
        <w:rPr>
          <w:rFonts w:ascii="Times New Roman" w:eastAsia="Times New Roman" w:hAnsi="Times New Roman"/>
          <w:sz w:val="24"/>
          <w:szCs w:val="24"/>
          <w:lang w:eastAsia="lv-LV"/>
        </w:rPr>
        <w:t xml:space="preserve"> atkārtoti apstiprina ANO DP apņemšanos ieviest rezolūciju 1325;</w:t>
      </w:r>
    </w:p>
    <w:p w:rsidR="005C37BD" w:rsidRPr="00C93729" w:rsidRDefault="005C4959"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4" w:tgtFrame="_blank" w:history="1">
        <w:r w:rsidR="005C37BD" w:rsidRPr="00C93729">
          <w:rPr>
            <w:rFonts w:ascii="Times New Roman" w:eastAsia="Times New Roman" w:hAnsi="Times New Roman"/>
            <w:sz w:val="24"/>
            <w:szCs w:val="24"/>
            <w:u w:val="single"/>
            <w:bdr w:val="none" w:sz="0" w:space="0" w:color="auto" w:frame="1"/>
            <w:lang w:eastAsia="lv-LV"/>
          </w:rPr>
          <w:t>Rezolūcija 2242 (2015. gads)</w:t>
        </w:r>
      </w:hyperlink>
      <w:r w:rsidR="005C37BD" w:rsidRPr="00C93729">
        <w:rPr>
          <w:rFonts w:ascii="Times New Roman" w:eastAsia="Times New Roman" w:hAnsi="Times New Roman"/>
          <w:sz w:val="24"/>
          <w:szCs w:val="24"/>
          <w:lang w:eastAsia="lv-LV"/>
        </w:rPr>
        <w:t xml:space="preserve"> koncentrējas uz drošības situācijas izmaiņām un atsaucas uz vairākām rekomendācijām, kas tika iekļautas globālajā pētījumā; ANO DP apsola vairāk integrēt rezolūciju Nr.1325 tās ikdienas darbā;</w:t>
      </w:r>
    </w:p>
    <w:p w:rsidR="005C37BD" w:rsidRPr="00C93729" w:rsidRDefault="005C4959" w:rsidP="005C37BD">
      <w:pPr>
        <w:numPr>
          <w:ilvl w:val="0"/>
          <w:numId w:val="2"/>
        </w:numPr>
        <w:spacing w:after="0" w:line="240" w:lineRule="auto"/>
        <w:jc w:val="both"/>
        <w:textAlignment w:val="baseline"/>
        <w:rPr>
          <w:rFonts w:ascii="Times New Roman" w:eastAsia="Times New Roman" w:hAnsi="Times New Roman"/>
          <w:sz w:val="24"/>
          <w:szCs w:val="24"/>
          <w:lang w:eastAsia="lv-LV"/>
        </w:rPr>
      </w:pPr>
      <w:hyperlink r:id="rId15" w:history="1">
        <w:r w:rsidR="005C37BD" w:rsidRPr="009D2E2F">
          <w:rPr>
            <w:rStyle w:val="Hyperlink"/>
            <w:rFonts w:ascii="Times New Roman" w:eastAsia="Times New Roman" w:hAnsi="Times New Roman"/>
            <w:color w:val="000000" w:themeColor="text1"/>
            <w:sz w:val="24"/>
            <w:szCs w:val="24"/>
            <w:lang w:eastAsia="lv-LV"/>
          </w:rPr>
          <w:t>Rezolūcija 2467 (2019. gads)</w:t>
        </w:r>
      </w:hyperlink>
      <w:r w:rsidR="005C37BD" w:rsidRPr="009D2E2F">
        <w:rPr>
          <w:rFonts w:ascii="Times New Roman" w:eastAsia="Times New Roman" w:hAnsi="Times New Roman"/>
          <w:color w:val="000000" w:themeColor="text1"/>
          <w:sz w:val="24"/>
          <w:szCs w:val="24"/>
          <w:lang w:eastAsia="lv-LV"/>
        </w:rPr>
        <w:t xml:space="preserve"> </w:t>
      </w:r>
      <w:r w:rsidR="005C37BD" w:rsidRPr="00C93729">
        <w:rPr>
          <w:rFonts w:ascii="Times New Roman" w:eastAsia="Times New Roman" w:hAnsi="Times New Roman"/>
          <w:sz w:val="24"/>
          <w:szCs w:val="24"/>
          <w:lang w:eastAsia="lv-LV"/>
        </w:rPr>
        <w:t xml:space="preserve">aicina valstis pieņemt konkrētas apņemšanās, lai izskaustu seksuālo vardarbību konfliktos un pieņemtu </w:t>
      </w:r>
      <w:r w:rsidR="005C37BD" w:rsidRPr="00FA6006">
        <w:rPr>
          <w:rFonts w:ascii="Times New Roman" w:eastAsia="Times New Roman" w:hAnsi="Times New Roman"/>
          <w:sz w:val="24"/>
          <w:szCs w:val="24"/>
          <w:lang w:eastAsia="lv-LV"/>
        </w:rPr>
        <w:t>uz izdzīvotājiem vērstu</w:t>
      </w:r>
      <w:r w:rsidR="005C37BD" w:rsidRPr="00C93729">
        <w:rPr>
          <w:rFonts w:ascii="Times New Roman" w:eastAsia="Times New Roman" w:hAnsi="Times New Roman"/>
          <w:sz w:val="24"/>
          <w:szCs w:val="24"/>
          <w:lang w:eastAsia="lv-LV"/>
        </w:rPr>
        <w:t xml:space="preserve"> pieeju;</w:t>
      </w:r>
    </w:p>
    <w:p w:rsidR="005C37BD" w:rsidRDefault="005C37BD" w:rsidP="005C37BD">
      <w:pPr>
        <w:numPr>
          <w:ilvl w:val="0"/>
          <w:numId w:val="2"/>
        </w:numPr>
        <w:spacing w:after="0" w:line="240" w:lineRule="auto"/>
        <w:jc w:val="both"/>
        <w:textAlignment w:val="baseline"/>
        <w:rPr>
          <w:rFonts w:ascii="Times New Roman" w:eastAsia="Times New Roman" w:hAnsi="Times New Roman"/>
          <w:sz w:val="24"/>
          <w:szCs w:val="24"/>
          <w:lang w:eastAsia="lv-LV"/>
        </w:rPr>
      </w:pPr>
      <w:r w:rsidRPr="00C93729">
        <w:rPr>
          <w:rFonts w:ascii="Times New Roman" w:eastAsia="Times New Roman" w:hAnsi="Times New Roman"/>
          <w:sz w:val="24"/>
          <w:szCs w:val="24"/>
          <w:u w:val="single"/>
          <w:lang w:eastAsia="lv-LV"/>
        </w:rPr>
        <w:t>Rezolūcija 2493 (2019. gads)</w:t>
      </w:r>
      <w:r w:rsidRPr="00C93729">
        <w:rPr>
          <w:rFonts w:ascii="Times New Roman" w:eastAsia="Times New Roman" w:hAnsi="Times New Roman"/>
          <w:sz w:val="24"/>
          <w:szCs w:val="24"/>
          <w:lang w:eastAsia="lv-LV"/>
        </w:rPr>
        <w:t xml:space="preserve"> koncentrējas uz informētības palielināšanu dzimumu vienlīdzības jautājumos, kā arī uz esošās pieejas pielietošanu un uzlabošanu.</w:t>
      </w:r>
    </w:p>
    <w:p w:rsidR="005C37BD" w:rsidRPr="00C93729" w:rsidRDefault="005C37BD" w:rsidP="005C37BD">
      <w:pPr>
        <w:spacing w:after="0" w:line="240" w:lineRule="auto"/>
        <w:ind w:left="720"/>
        <w:jc w:val="both"/>
        <w:textAlignment w:val="baseline"/>
        <w:rPr>
          <w:rFonts w:ascii="Times New Roman" w:eastAsia="Times New Roman" w:hAnsi="Times New Roman"/>
          <w:sz w:val="24"/>
          <w:szCs w:val="24"/>
          <w:lang w:eastAsia="lv-LV"/>
        </w:rPr>
      </w:pPr>
    </w:p>
    <w:p w:rsidR="005C37BD" w:rsidRDefault="005C37BD" w:rsidP="006B2C5A">
      <w:pPr>
        <w:spacing w:after="0" w:line="240" w:lineRule="auto"/>
        <w:ind w:left="-21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Pekinas deklarācija un rīcības platforma</w:t>
      </w: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 xml:space="preserve"> pieņemta ANO ceturtajā pasaules sieviešu konferencē par sieviešu tiesībām 1995. gada 14. septembrī, un tā ir sieviešu iespēju veicināšanas programma. Tās mērķis ir novērst visus šķēršļus sieviešu aktīvai līdzdalībai visās sabiedriskās un privātās dzīves jomās, nodrošinot sievietēm pilnīgu un vienlīdzīgu lomu ekonomisko, sociālo, kultūras un politisko lēmumu pieņemšanā. Deklarācijā un rīcības platformā ir apstiprināts, ka sieviešu un vīriešu līdztiesība ir cilvēktiesību jautājums un sociālā taisnīguma nosacījums. Tas ir arī nepieciešams un būtisks vienlīdzības, attīstības un miera priekšnoteikums. Pekinas Rīcības Platforma ietver 12 uzraudzības </w:t>
      </w:r>
      <w:r w:rsidRPr="001F660B">
        <w:rPr>
          <w:rFonts w:ascii="Times New Roman" w:eastAsia="Times New Roman" w:hAnsi="Times New Roman"/>
          <w:sz w:val="24"/>
          <w:szCs w:val="24"/>
          <w:lang w:eastAsia="lv-LV"/>
        </w:rPr>
        <w:t>jomas</w:t>
      </w: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 xml:space="preserve"> </w:t>
      </w:r>
      <w:r w:rsidRPr="001F660B">
        <w:rPr>
          <w:rFonts w:ascii="Times New Roman" w:eastAsia="Times New Roman" w:hAnsi="Times New Roman"/>
          <w:sz w:val="24"/>
          <w:szCs w:val="24"/>
          <w:lang w:eastAsia="lv-LV"/>
        </w:rPr>
        <w:t>sievietes un nabadzība,</w:t>
      </w:r>
      <w:r>
        <w:rPr>
          <w:rFonts w:ascii="Times New Roman" w:eastAsia="Times New Roman" w:hAnsi="Times New Roman"/>
          <w:sz w:val="24"/>
          <w:szCs w:val="24"/>
          <w:lang w:eastAsia="lv-LV"/>
        </w:rPr>
        <w:t xml:space="preserve"> izglītība sievietēm, s</w:t>
      </w:r>
      <w:r w:rsidRPr="001F660B">
        <w:rPr>
          <w:rFonts w:ascii="Times New Roman" w:eastAsia="Times New Roman" w:hAnsi="Times New Roman"/>
          <w:sz w:val="24"/>
          <w:szCs w:val="24"/>
          <w:lang w:eastAsia="lv-LV"/>
        </w:rPr>
        <w:t>ievietes un veselība</w:t>
      </w:r>
      <w:r>
        <w:rPr>
          <w:rFonts w:ascii="Times New Roman" w:eastAsia="Times New Roman" w:hAnsi="Times New Roman"/>
          <w:sz w:val="24"/>
          <w:szCs w:val="24"/>
          <w:lang w:eastAsia="lv-LV"/>
        </w:rPr>
        <w:t>, pret sievietēm vērsta vardarbība, sievietes un bruņotie konflikti, s</w:t>
      </w:r>
      <w:r w:rsidRPr="001F660B">
        <w:rPr>
          <w:rFonts w:ascii="Times New Roman" w:eastAsia="Times New Roman" w:hAnsi="Times New Roman"/>
          <w:sz w:val="24"/>
          <w:szCs w:val="24"/>
          <w:lang w:eastAsia="lv-LV"/>
        </w:rPr>
        <w:t>ievietes un ekonomika</w:t>
      </w:r>
      <w:r>
        <w:rPr>
          <w:rFonts w:ascii="Times New Roman" w:eastAsia="Times New Roman" w:hAnsi="Times New Roman"/>
          <w:sz w:val="24"/>
          <w:szCs w:val="24"/>
          <w:lang w:eastAsia="lv-LV"/>
        </w:rPr>
        <w:t>, s</w:t>
      </w:r>
      <w:r w:rsidRPr="001F660B">
        <w:rPr>
          <w:rFonts w:ascii="Times New Roman" w:eastAsia="Times New Roman" w:hAnsi="Times New Roman"/>
          <w:sz w:val="24"/>
          <w:szCs w:val="24"/>
          <w:lang w:eastAsia="lv-LV"/>
        </w:rPr>
        <w:t>ievietes pie varas un lēmumu pieņemšanā</w:t>
      </w:r>
      <w:r>
        <w:rPr>
          <w:rFonts w:ascii="Times New Roman" w:eastAsia="Times New Roman" w:hAnsi="Times New Roman"/>
          <w:sz w:val="24"/>
          <w:szCs w:val="24"/>
          <w:lang w:eastAsia="lv-LV"/>
        </w:rPr>
        <w:t>, i</w:t>
      </w:r>
      <w:r w:rsidRPr="001F660B">
        <w:rPr>
          <w:rFonts w:ascii="Times New Roman" w:eastAsia="Times New Roman" w:hAnsi="Times New Roman"/>
          <w:sz w:val="24"/>
          <w:szCs w:val="24"/>
          <w:lang w:eastAsia="lv-LV"/>
        </w:rPr>
        <w:t>nstitucionāli</w:t>
      </w:r>
      <w:r>
        <w:rPr>
          <w:rFonts w:ascii="Times New Roman" w:eastAsia="Times New Roman" w:hAnsi="Times New Roman"/>
          <w:sz w:val="24"/>
          <w:szCs w:val="24"/>
          <w:lang w:eastAsia="lv-LV"/>
        </w:rPr>
        <w:t>e mehānismi sieviešu virzīšanai, cilvēktiesības sievietēm, s</w:t>
      </w:r>
      <w:r w:rsidRPr="001F660B">
        <w:rPr>
          <w:rFonts w:ascii="Times New Roman" w:eastAsia="Times New Roman" w:hAnsi="Times New Roman"/>
          <w:sz w:val="24"/>
          <w:szCs w:val="24"/>
          <w:lang w:eastAsia="lv-LV"/>
        </w:rPr>
        <w:t>i</w:t>
      </w:r>
      <w:r>
        <w:rPr>
          <w:rFonts w:ascii="Times New Roman" w:eastAsia="Times New Roman" w:hAnsi="Times New Roman"/>
          <w:sz w:val="24"/>
          <w:szCs w:val="24"/>
          <w:lang w:eastAsia="lv-LV"/>
        </w:rPr>
        <w:t>evietes un mediji, sievietes un vide, bērns – meitene.</w:t>
      </w:r>
    </w:p>
    <w:p w:rsidR="006B2C5A" w:rsidRPr="009D2E2F" w:rsidRDefault="006B2C5A" w:rsidP="006B2C5A">
      <w:pPr>
        <w:spacing w:after="0" w:line="240" w:lineRule="auto"/>
        <w:ind w:left="-210"/>
        <w:jc w:val="both"/>
        <w:textAlignment w:val="baseline"/>
        <w:rPr>
          <w:rFonts w:ascii="Times New Roman" w:eastAsia="Times New Roman" w:hAnsi="Times New Roman"/>
          <w:sz w:val="24"/>
          <w:szCs w:val="24"/>
          <w:lang w:eastAsia="lv-LV"/>
        </w:rPr>
      </w:pPr>
    </w:p>
    <w:p w:rsidR="005C37BD" w:rsidRDefault="005C37BD" w:rsidP="005C37BD">
      <w:pPr>
        <w:spacing w:after="0" w:line="240" w:lineRule="auto"/>
        <w:ind w:left="-210"/>
        <w:jc w:val="both"/>
        <w:textAlignment w:val="baseline"/>
        <w:rPr>
          <w:rFonts w:ascii="Times New Roman" w:hAnsi="Times New Roman"/>
          <w:sz w:val="24"/>
          <w:szCs w:val="24"/>
        </w:rPr>
      </w:pPr>
      <w:r w:rsidRPr="00C93729">
        <w:rPr>
          <w:rFonts w:ascii="Times New Roman" w:hAnsi="Times New Roman"/>
          <w:sz w:val="24"/>
          <w:szCs w:val="24"/>
        </w:rPr>
        <w:lastRenderedPageBreak/>
        <w:t>ANO dzimumu līdztiesības un sieviešu iespēju veicināšanas organizācija (</w:t>
      </w:r>
      <w:r w:rsidRPr="00C93729">
        <w:rPr>
          <w:rFonts w:ascii="Times New Roman" w:hAnsi="Times New Roman"/>
          <w:i/>
          <w:iCs/>
          <w:sz w:val="24"/>
          <w:szCs w:val="24"/>
        </w:rPr>
        <w:t xml:space="preserve">UN </w:t>
      </w:r>
      <w:proofErr w:type="spellStart"/>
      <w:r w:rsidRPr="00C93729">
        <w:rPr>
          <w:rFonts w:ascii="Times New Roman" w:hAnsi="Times New Roman"/>
          <w:i/>
          <w:iCs/>
          <w:sz w:val="24"/>
          <w:szCs w:val="24"/>
        </w:rPr>
        <w:t>Women</w:t>
      </w:r>
      <w:proofErr w:type="spellEnd"/>
      <w:r w:rsidRPr="00C93729">
        <w:rPr>
          <w:rFonts w:ascii="Times New Roman" w:hAnsi="Times New Roman"/>
          <w:sz w:val="24"/>
          <w:szCs w:val="24"/>
        </w:rPr>
        <w:t xml:space="preserve">) nodarbojas ar dzimumu vienlīdzību un sieviešu tiesību stiprināšanu kopš 2010. gada. ANO dzimumu līdztiesības un sieviešu iespēju veicināšanas organizācija tika izveidota, lai atbalstītu un pārstāvētu sieviešu un meiteņu intereses pasaulē. </w:t>
      </w:r>
    </w:p>
    <w:p w:rsidR="005C37BD" w:rsidRDefault="005C37BD" w:rsidP="005C37BD">
      <w:pPr>
        <w:spacing w:after="0" w:line="240" w:lineRule="auto"/>
        <w:ind w:left="-210"/>
        <w:jc w:val="both"/>
        <w:textAlignment w:val="baseline"/>
        <w:rPr>
          <w:rFonts w:ascii="Times New Roman" w:hAnsi="Times New Roman"/>
          <w:sz w:val="24"/>
          <w:szCs w:val="24"/>
        </w:rPr>
      </w:pPr>
    </w:p>
    <w:p w:rsidR="005C37BD" w:rsidRPr="00E22FB2" w:rsidRDefault="005C37BD" w:rsidP="005C37BD">
      <w:pPr>
        <w:spacing w:after="0" w:line="240" w:lineRule="auto"/>
        <w:ind w:left="-210"/>
        <w:jc w:val="both"/>
        <w:textAlignment w:val="baseline"/>
        <w:rPr>
          <w:rFonts w:ascii="Times New Roman" w:eastAsia="Times New Roman" w:hAnsi="Times New Roman"/>
          <w:sz w:val="24"/>
          <w:szCs w:val="24"/>
          <w:lang w:eastAsia="lv-LV"/>
        </w:rPr>
      </w:pPr>
      <w:r w:rsidRPr="00C93729">
        <w:rPr>
          <w:rFonts w:ascii="Times New Roman" w:hAnsi="Times New Roman"/>
          <w:sz w:val="24"/>
          <w:szCs w:val="24"/>
        </w:rPr>
        <w:t xml:space="preserve">Organizācijas stratēģiskās prioritātes ir: </w:t>
      </w:r>
    </w:p>
    <w:p w:rsidR="005C37BD" w:rsidRPr="00C93729" w:rsidRDefault="005C37BD" w:rsidP="005C37BD">
      <w:pPr>
        <w:pStyle w:val="ListParagraph"/>
        <w:numPr>
          <w:ilvl w:val="0"/>
          <w:numId w:val="3"/>
        </w:numPr>
        <w:spacing w:after="0" w:line="240" w:lineRule="auto"/>
        <w:jc w:val="both"/>
        <w:rPr>
          <w:rFonts w:ascii="Times New Roman" w:hAnsi="Times New Roman"/>
          <w:sz w:val="24"/>
          <w:szCs w:val="24"/>
        </w:rPr>
      </w:pPr>
      <w:r w:rsidRPr="00C93729">
        <w:rPr>
          <w:rFonts w:ascii="Times New Roman" w:hAnsi="Times New Roman"/>
          <w:sz w:val="24"/>
          <w:szCs w:val="24"/>
        </w:rPr>
        <w:t>Sasniegt dzimumu līdztiesību politiskā līdzdalībā un pārvaldībā;</w:t>
      </w:r>
    </w:p>
    <w:p w:rsidR="005C37BD" w:rsidRPr="00C93729" w:rsidRDefault="005C37BD" w:rsidP="005C37BD">
      <w:pPr>
        <w:pStyle w:val="ListParagraph"/>
        <w:numPr>
          <w:ilvl w:val="0"/>
          <w:numId w:val="3"/>
        </w:numPr>
        <w:spacing w:after="0" w:line="240" w:lineRule="auto"/>
        <w:jc w:val="both"/>
        <w:rPr>
          <w:rFonts w:ascii="Times New Roman" w:hAnsi="Times New Roman"/>
          <w:sz w:val="24"/>
          <w:szCs w:val="24"/>
        </w:rPr>
      </w:pPr>
      <w:r w:rsidRPr="00C93729">
        <w:rPr>
          <w:rFonts w:ascii="Times New Roman" w:hAnsi="Times New Roman"/>
          <w:sz w:val="24"/>
          <w:szCs w:val="24"/>
        </w:rPr>
        <w:t>Aizsargāt sieviešu ienākumus, darba stabilitāti un nodrošināt sieviešu ekonomisko autonomiju;</w:t>
      </w:r>
    </w:p>
    <w:p w:rsidR="005C37BD" w:rsidRPr="00C93729" w:rsidRDefault="005C37BD" w:rsidP="005C37BD">
      <w:pPr>
        <w:pStyle w:val="ListParagraph"/>
        <w:numPr>
          <w:ilvl w:val="0"/>
          <w:numId w:val="3"/>
        </w:numPr>
        <w:spacing w:after="0" w:line="240" w:lineRule="auto"/>
        <w:jc w:val="both"/>
        <w:rPr>
          <w:rFonts w:ascii="Times New Roman" w:hAnsi="Times New Roman"/>
          <w:sz w:val="24"/>
          <w:szCs w:val="24"/>
        </w:rPr>
      </w:pPr>
      <w:r w:rsidRPr="00C93729">
        <w:rPr>
          <w:rFonts w:ascii="Times New Roman" w:hAnsi="Times New Roman"/>
          <w:sz w:val="24"/>
          <w:szCs w:val="24"/>
        </w:rPr>
        <w:t>Izskaust pret sievietēm un meitenēm vērstu vardarbību;</w:t>
      </w:r>
    </w:p>
    <w:p w:rsidR="005C37BD" w:rsidRPr="002226AD" w:rsidRDefault="005C37BD" w:rsidP="005C37BD">
      <w:pPr>
        <w:pStyle w:val="ListParagraph"/>
        <w:numPr>
          <w:ilvl w:val="0"/>
          <w:numId w:val="3"/>
        </w:numPr>
        <w:spacing w:after="0" w:line="240" w:lineRule="auto"/>
        <w:jc w:val="both"/>
        <w:rPr>
          <w:rFonts w:ascii="Times New Roman" w:hAnsi="Times New Roman"/>
          <w:sz w:val="24"/>
          <w:szCs w:val="24"/>
        </w:rPr>
      </w:pPr>
      <w:r w:rsidRPr="00C93729">
        <w:rPr>
          <w:rFonts w:ascii="Times New Roman" w:hAnsi="Times New Roman"/>
          <w:sz w:val="24"/>
          <w:szCs w:val="24"/>
        </w:rPr>
        <w:t>Atbalstīt sieviešu un meiteņu aktīvu iesaisti miera uzturēšanas pro</w:t>
      </w:r>
      <w:r>
        <w:rPr>
          <w:rFonts w:ascii="Times New Roman" w:hAnsi="Times New Roman"/>
          <w:sz w:val="24"/>
          <w:szCs w:val="24"/>
        </w:rPr>
        <w:t>cesos un nodrošināt vienlīdzīgu atbalstu</w:t>
      </w:r>
      <w:r w:rsidRPr="00C93729">
        <w:rPr>
          <w:rFonts w:ascii="Times New Roman" w:hAnsi="Times New Roman"/>
          <w:sz w:val="24"/>
          <w:szCs w:val="24"/>
        </w:rPr>
        <w:t xml:space="preserve"> dabas katastrofās, konfliktu gadījumos un humānajā darbībā.</w:t>
      </w:r>
      <w:r w:rsidRPr="005F0F24">
        <w:rPr>
          <w:rFonts w:ascii="Times New Roman" w:hAnsi="Times New Roman"/>
          <w:sz w:val="24"/>
          <w:szCs w:val="24"/>
        </w:rPr>
        <w:t xml:space="preserve"> </w:t>
      </w:r>
      <w:r w:rsidRPr="00C93729">
        <w:rPr>
          <w:rFonts w:ascii="Times New Roman" w:hAnsi="Times New Roman"/>
          <w:sz w:val="24"/>
          <w:szCs w:val="24"/>
        </w:rPr>
        <w:t>Atbalstīt sieviešu un meiteņu aktīvu iesaisti miera uzturēšanas procesos un nodrošināt vienlīdzī</w:t>
      </w:r>
      <w:r>
        <w:rPr>
          <w:rFonts w:ascii="Times New Roman" w:hAnsi="Times New Roman"/>
          <w:sz w:val="24"/>
          <w:szCs w:val="24"/>
        </w:rPr>
        <w:t xml:space="preserve">gu atbalstu dabas katastrofu, konfliktu un humānās palīdzības apstākļos. </w:t>
      </w:r>
    </w:p>
    <w:p w:rsidR="005C37BD" w:rsidRDefault="005C37BD" w:rsidP="005C37BD">
      <w:pPr>
        <w:spacing w:after="0" w:line="240" w:lineRule="auto"/>
        <w:jc w:val="both"/>
        <w:rPr>
          <w:rFonts w:ascii="Times New Roman" w:hAnsi="Times New Roman"/>
          <w:sz w:val="24"/>
          <w:szCs w:val="24"/>
        </w:rPr>
      </w:pPr>
    </w:p>
    <w:p w:rsidR="005C37BD" w:rsidRDefault="005C37BD" w:rsidP="005C37BD">
      <w:pPr>
        <w:pStyle w:val="ListParagraph"/>
        <w:spacing w:after="0" w:line="240" w:lineRule="auto"/>
        <w:jc w:val="center"/>
        <w:rPr>
          <w:rFonts w:ascii="Times New Roman" w:hAnsi="Times New Roman"/>
          <w:b/>
          <w:sz w:val="24"/>
          <w:szCs w:val="24"/>
          <w:u w:val="single"/>
        </w:rPr>
      </w:pPr>
    </w:p>
    <w:p w:rsidR="005C37BD" w:rsidRPr="00DD1697" w:rsidRDefault="005C37BD" w:rsidP="005C37BD">
      <w:pPr>
        <w:pStyle w:val="ListParagraph"/>
        <w:spacing w:after="0" w:line="240" w:lineRule="auto"/>
        <w:jc w:val="center"/>
        <w:rPr>
          <w:rFonts w:ascii="Times New Roman" w:hAnsi="Times New Roman"/>
          <w:b/>
          <w:sz w:val="24"/>
          <w:szCs w:val="24"/>
          <w:u w:val="single"/>
        </w:rPr>
      </w:pPr>
      <w:r>
        <w:rPr>
          <w:rFonts w:ascii="Times New Roman" w:hAnsi="Times New Roman"/>
          <w:b/>
          <w:sz w:val="24"/>
          <w:szCs w:val="24"/>
          <w:u w:val="single"/>
        </w:rPr>
        <w:t>ES</w:t>
      </w:r>
    </w:p>
    <w:p w:rsidR="005C37BD" w:rsidRPr="00C93729" w:rsidRDefault="005C37BD" w:rsidP="005C37BD">
      <w:pPr>
        <w:spacing w:after="0" w:line="240" w:lineRule="auto"/>
        <w:ind w:firstLine="720"/>
        <w:jc w:val="both"/>
        <w:rPr>
          <w:rFonts w:ascii="Times New Roman" w:hAnsi="Times New Roman"/>
          <w:sz w:val="24"/>
          <w:szCs w:val="24"/>
        </w:rPr>
      </w:pPr>
    </w:p>
    <w:p w:rsidR="005C37BD" w:rsidRDefault="005C37BD" w:rsidP="005C37BD">
      <w:pPr>
        <w:spacing w:after="0" w:line="240" w:lineRule="auto"/>
        <w:contextualSpacing/>
        <w:jc w:val="both"/>
        <w:rPr>
          <w:rFonts w:ascii="Times New Roman" w:hAnsi="Times New Roman"/>
          <w:sz w:val="24"/>
          <w:szCs w:val="24"/>
        </w:rPr>
      </w:pPr>
      <w:r w:rsidRPr="00B42674">
        <w:rPr>
          <w:rFonts w:ascii="Times New Roman" w:eastAsia="Arial" w:hAnsi="Times New Roman"/>
          <w:kern w:val="2"/>
          <w:sz w:val="24"/>
          <w:szCs w:val="24"/>
        </w:rPr>
        <w:t xml:space="preserve">2008. gadā ES </w:t>
      </w:r>
      <w:r>
        <w:rPr>
          <w:rFonts w:ascii="Times New Roman" w:eastAsia="Arial" w:hAnsi="Times New Roman"/>
          <w:kern w:val="2"/>
          <w:sz w:val="24"/>
          <w:szCs w:val="24"/>
        </w:rPr>
        <w:t>Padome apstiprināja Visaptverošo</w:t>
      </w:r>
      <w:r w:rsidRPr="00B42674">
        <w:rPr>
          <w:rFonts w:ascii="Times New Roman" w:eastAsia="Arial" w:hAnsi="Times New Roman"/>
          <w:kern w:val="2"/>
          <w:sz w:val="24"/>
          <w:szCs w:val="24"/>
        </w:rPr>
        <w:t xml:space="preserve"> pieeju </w:t>
      </w:r>
      <w:r>
        <w:rPr>
          <w:rFonts w:ascii="Times New Roman" w:eastAsia="Arial" w:hAnsi="Times New Roman"/>
          <w:kern w:val="2"/>
          <w:sz w:val="24"/>
          <w:szCs w:val="24"/>
        </w:rPr>
        <w:t>DP rezolūcijas</w:t>
      </w:r>
      <w:r w:rsidRPr="00B42674">
        <w:rPr>
          <w:rFonts w:ascii="Times New Roman" w:eastAsia="Arial" w:hAnsi="Times New Roman"/>
          <w:kern w:val="2"/>
          <w:sz w:val="24"/>
          <w:szCs w:val="24"/>
        </w:rPr>
        <w:t xml:space="preserve"> īstenošanai ES, </w:t>
      </w:r>
      <w:r>
        <w:rPr>
          <w:rFonts w:ascii="Times New Roman" w:eastAsia="Arial" w:hAnsi="Times New Roman"/>
          <w:kern w:val="2"/>
          <w:sz w:val="24"/>
          <w:szCs w:val="24"/>
        </w:rPr>
        <w:t xml:space="preserve">kas </w:t>
      </w:r>
      <w:r w:rsidRPr="00B42674">
        <w:rPr>
          <w:rFonts w:ascii="Times New Roman" w:eastAsia="Arial" w:hAnsi="Times New Roman"/>
          <w:kern w:val="2"/>
          <w:sz w:val="24"/>
          <w:szCs w:val="24"/>
        </w:rPr>
        <w:t>paredz rīcību šādos virzienos: politiskais atbalsts, apmācība, informācijas un labas pieredzes apmaiņa, rīcība valstu un reģionālajā līmenī, politikas integrācija dažādās sektorālajās aktivitātēs, sadarbība ar ANO un citiem starptautiskajiem partneriem, kā</w:t>
      </w:r>
      <w:r>
        <w:rPr>
          <w:rFonts w:ascii="Times New Roman" w:eastAsia="Arial" w:hAnsi="Times New Roman"/>
          <w:kern w:val="2"/>
          <w:sz w:val="24"/>
          <w:szCs w:val="24"/>
        </w:rPr>
        <w:t xml:space="preserve"> arī monitorings un novērtēšana.</w:t>
      </w:r>
    </w:p>
    <w:p w:rsidR="005C37BD" w:rsidRDefault="005C37BD" w:rsidP="005C37BD">
      <w:pPr>
        <w:spacing w:after="0" w:line="240" w:lineRule="auto"/>
        <w:jc w:val="both"/>
        <w:rPr>
          <w:rFonts w:ascii="Times New Roman" w:hAnsi="Times New Roman"/>
          <w:sz w:val="24"/>
          <w:szCs w:val="24"/>
        </w:rPr>
      </w:pPr>
    </w:p>
    <w:p w:rsidR="005C37BD" w:rsidRDefault="005C37BD" w:rsidP="005C37BD">
      <w:pPr>
        <w:spacing w:after="0" w:line="240" w:lineRule="auto"/>
        <w:jc w:val="both"/>
        <w:rPr>
          <w:rFonts w:ascii="Times New Roman" w:eastAsia="Arial" w:hAnsi="Times New Roman"/>
          <w:kern w:val="2"/>
          <w:sz w:val="24"/>
          <w:szCs w:val="24"/>
        </w:rPr>
      </w:pPr>
      <w:r w:rsidRPr="00D9705A">
        <w:rPr>
          <w:rFonts w:ascii="Times New Roman" w:hAnsi="Times New Roman"/>
          <w:sz w:val="24"/>
          <w:szCs w:val="24"/>
        </w:rPr>
        <w:t>ES kontekstā ir izstrādāts “Rīcības plāns dzimumu līdztiesībai 2016.-2020. gadam” (</w:t>
      </w:r>
      <w:proofErr w:type="spellStart"/>
      <w:r w:rsidRPr="00D9705A">
        <w:rPr>
          <w:rFonts w:ascii="Times New Roman" w:hAnsi="Times New Roman"/>
          <w:i/>
          <w:sz w:val="24"/>
          <w:szCs w:val="24"/>
        </w:rPr>
        <w:t>Gender</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Action</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Plan</w:t>
      </w:r>
      <w:proofErr w:type="spellEnd"/>
      <w:r w:rsidRPr="00D9705A">
        <w:rPr>
          <w:rFonts w:ascii="Times New Roman" w:hAnsi="Times New Roman"/>
          <w:sz w:val="24"/>
          <w:szCs w:val="24"/>
        </w:rPr>
        <w:t xml:space="preserve"> 2016-2020, turpmāk - GAPII). Tas ir ES ietvars dzimumu līdztiesības veicināšanai ES ārējās attiecībās ar trešajām valstīm un partnervalstīm, kā arī starptautiskajā arēnā un darba kārtībā. GAPII ietverti Eiropas Vienprātībā attīstības sadarbībai (</w:t>
      </w:r>
      <w:proofErr w:type="spellStart"/>
      <w:r w:rsidRPr="00D9705A">
        <w:rPr>
          <w:rFonts w:ascii="Times New Roman" w:hAnsi="Times New Roman"/>
          <w:i/>
          <w:sz w:val="24"/>
          <w:szCs w:val="24"/>
        </w:rPr>
        <w:t>European</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Consensus</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on</w:t>
      </w:r>
      <w:proofErr w:type="spellEnd"/>
      <w:r w:rsidRPr="00D9705A">
        <w:rPr>
          <w:rFonts w:ascii="Times New Roman" w:hAnsi="Times New Roman"/>
          <w:i/>
          <w:sz w:val="24"/>
          <w:szCs w:val="24"/>
        </w:rPr>
        <w:t xml:space="preserve"> </w:t>
      </w:r>
      <w:proofErr w:type="spellStart"/>
      <w:r w:rsidRPr="00D9705A">
        <w:rPr>
          <w:rFonts w:ascii="Times New Roman" w:hAnsi="Times New Roman"/>
          <w:i/>
          <w:sz w:val="24"/>
          <w:szCs w:val="24"/>
        </w:rPr>
        <w:t>Development</w:t>
      </w:r>
      <w:proofErr w:type="spellEnd"/>
      <w:r w:rsidRPr="00D9705A">
        <w:rPr>
          <w:rFonts w:ascii="Times New Roman" w:hAnsi="Times New Roman"/>
          <w:sz w:val="24"/>
          <w:szCs w:val="24"/>
        </w:rPr>
        <w:t>) nospraustie dzimumu līdztiesības principi, kā arī GAPII mērķu īstenošana ir būtiska kopējā ANO Dienaskārtības 2030 noteikto mērķu sasniegšanas kontekstā. 2018.</w:t>
      </w:r>
      <w:r>
        <w:rPr>
          <w:rFonts w:ascii="Times New Roman" w:hAnsi="Times New Roman"/>
          <w:sz w:val="24"/>
          <w:szCs w:val="24"/>
        </w:rPr>
        <w:t xml:space="preserve"> </w:t>
      </w:r>
      <w:r w:rsidRPr="00D9705A">
        <w:rPr>
          <w:rFonts w:ascii="Times New Roman" w:hAnsi="Times New Roman"/>
          <w:sz w:val="24"/>
          <w:szCs w:val="24"/>
        </w:rPr>
        <w:t>gada sākumā ES dalībvalstis iesniedza ziņojumus par GAPII īstenošanu nacionālajā līmenī. Ir izstrādāts Padomes secinājumu projekts.</w:t>
      </w:r>
      <w:r w:rsidRPr="00BE2DBD">
        <w:rPr>
          <w:rFonts w:ascii="Times New Roman" w:eastAsia="Arial" w:hAnsi="Times New Roman"/>
          <w:kern w:val="2"/>
          <w:sz w:val="24"/>
          <w:szCs w:val="24"/>
        </w:rPr>
        <w:t xml:space="preserve"> </w:t>
      </w:r>
    </w:p>
    <w:p w:rsidR="005C37BD" w:rsidRDefault="005C37BD" w:rsidP="005C37BD">
      <w:pPr>
        <w:spacing w:after="0" w:line="240" w:lineRule="auto"/>
        <w:jc w:val="both"/>
        <w:rPr>
          <w:rFonts w:ascii="Times New Roman" w:eastAsia="Arial" w:hAnsi="Times New Roman"/>
          <w:kern w:val="2"/>
          <w:sz w:val="24"/>
          <w:szCs w:val="24"/>
        </w:rPr>
      </w:pPr>
    </w:p>
    <w:p w:rsidR="005C37BD" w:rsidRDefault="005C37BD" w:rsidP="005C37BD">
      <w:pPr>
        <w:spacing w:after="0" w:line="240" w:lineRule="auto"/>
        <w:jc w:val="both"/>
        <w:rPr>
          <w:rFonts w:ascii="Times New Roman" w:eastAsia="Arial" w:hAnsi="Times New Roman"/>
          <w:kern w:val="2"/>
          <w:sz w:val="24"/>
          <w:szCs w:val="24"/>
        </w:rPr>
      </w:pPr>
      <w:r w:rsidRPr="00C93729">
        <w:rPr>
          <w:rFonts w:ascii="Times New Roman" w:eastAsia="Arial" w:hAnsi="Times New Roman"/>
          <w:kern w:val="2"/>
          <w:sz w:val="24"/>
          <w:szCs w:val="24"/>
        </w:rPr>
        <w:t xml:space="preserve">2015. </w:t>
      </w:r>
      <w:r>
        <w:rPr>
          <w:rFonts w:ascii="Times New Roman" w:eastAsia="Arial" w:hAnsi="Times New Roman"/>
          <w:kern w:val="2"/>
          <w:sz w:val="24"/>
          <w:szCs w:val="24"/>
        </w:rPr>
        <w:t>g</w:t>
      </w:r>
      <w:r w:rsidRPr="00C93729">
        <w:rPr>
          <w:rFonts w:ascii="Times New Roman" w:eastAsia="Arial" w:hAnsi="Times New Roman"/>
          <w:kern w:val="2"/>
          <w:sz w:val="24"/>
          <w:szCs w:val="24"/>
        </w:rPr>
        <w:t>ada</w:t>
      </w:r>
      <w:r>
        <w:rPr>
          <w:rFonts w:ascii="Times New Roman" w:eastAsia="Arial" w:hAnsi="Times New Roman"/>
          <w:kern w:val="2"/>
          <w:sz w:val="24"/>
          <w:szCs w:val="24"/>
        </w:rPr>
        <w:t xml:space="preserve"> </w:t>
      </w:r>
      <w:r w:rsidRPr="00C93729">
        <w:rPr>
          <w:rFonts w:ascii="Times New Roman" w:eastAsia="Arial" w:hAnsi="Times New Roman"/>
          <w:kern w:val="2"/>
          <w:sz w:val="24"/>
          <w:szCs w:val="24"/>
        </w:rPr>
        <w:t xml:space="preserve">oktobrī </w:t>
      </w:r>
      <w:r>
        <w:rPr>
          <w:rFonts w:ascii="Times New Roman" w:eastAsia="Arial" w:hAnsi="Times New Roman"/>
          <w:kern w:val="2"/>
          <w:sz w:val="24"/>
          <w:szCs w:val="24"/>
        </w:rPr>
        <w:t>EĀDD</w:t>
      </w:r>
      <w:r w:rsidRPr="00C93729">
        <w:rPr>
          <w:rFonts w:ascii="Times New Roman" w:eastAsia="Arial" w:hAnsi="Times New Roman"/>
          <w:kern w:val="2"/>
          <w:sz w:val="24"/>
          <w:szCs w:val="24"/>
        </w:rPr>
        <w:t xml:space="preserve"> tika apstiprināta īpaša augsta līmeņa amatpersona DP rezolūcijas ieviešanas un </w:t>
      </w:r>
      <w:r>
        <w:rPr>
          <w:rFonts w:ascii="Times New Roman" w:eastAsia="Arial" w:hAnsi="Times New Roman"/>
          <w:kern w:val="2"/>
          <w:sz w:val="24"/>
          <w:szCs w:val="24"/>
        </w:rPr>
        <w:t xml:space="preserve">dzimumu līdztiesības jautājumos - vēstniece Mara </w:t>
      </w:r>
      <w:proofErr w:type="spellStart"/>
      <w:r>
        <w:rPr>
          <w:rFonts w:ascii="Times New Roman" w:eastAsia="Arial" w:hAnsi="Times New Roman"/>
          <w:kern w:val="2"/>
          <w:sz w:val="24"/>
          <w:szCs w:val="24"/>
        </w:rPr>
        <w:t>Marinaki</w:t>
      </w:r>
      <w:proofErr w:type="spellEnd"/>
      <w:r>
        <w:rPr>
          <w:rFonts w:ascii="Times New Roman" w:eastAsia="Arial" w:hAnsi="Times New Roman"/>
          <w:kern w:val="2"/>
          <w:sz w:val="24"/>
          <w:szCs w:val="24"/>
        </w:rPr>
        <w:t xml:space="preserve"> (</w:t>
      </w:r>
      <w:r w:rsidRPr="005540BD">
        <w:rPr>
          <w:rFonts w:ascii="Times New Roman" w:eastAsia="Arial" w:hAnsi="Times New Roman"/>
          <w:i/>
          <w:kern w:val="2"/>
          <w:sz w:val="24"/>
          <w:szCs w:val="24"/>
        </w:rPr>
        <w:t xml:space="preserve">Mara </w:t>
      </w:r>
      <w:proofErr w:type="spellStart"/>
      <w:r w:rsidRPr="005540BD">
        <w:rPr>
          <w:rFonts w:ascii="Times New Roman" w:eastAsia="Arial" w:hAnsi="Times New Roman"/>
          <w:i/>
          <w:kern w:val="2"/>
          <w:sz w:val="24"/>
          <w:szCs w:val="24"/>
        </w:rPr>
        <w:t>Marinaki</w:t>
      </w:r>
      <w:proofErr w:type="spellEnd"/>
      <w:r>
        <w:rPr>
          <w:rFonts w:ascii="Times New Roman" w:eastAsia="Arial" w:hAnsi="Times New Roman"/>
          <w:kern w:val="2"/>
          <w:sz w:val="24"/>
          <w:szCs w:val="24"/>
        </w:rPr>
        <w:t>).</w:t>
      </w:r>
    </w:p>
    <w:p w:rsidR="005C37BD" w:rsidRPr="00BE2DBD" w:rsidRDefault="005C37BD" w:rsidP="005C37BD">
      <w:pPr>
        <w:spacing w:after="0" w:line="240" w:lineRule="auto"/>
        <w:ind w:firstLine="720"/>
        <w:jc w:val="both"/>
        <w:rPr>
          <w:rFonts w:ascii="Times New Roman" w:eastAsia="Arial" w:hAnsi="Times New Roman"/>
          <w:kern w:val="2"/>
          <w:sz w:val="24"/>
          <w:szCs w:val="24"/>
        </w:rPr>
      </w:pPr>
    </w:p>
    <w:p w:rsidR="005C37BD" w:rsidRDefault="005C37BD" w:rsidP="005C37BD">
      <w:pPr>
        <w:spacing w:after="0" w:line="240" w:lineRule="auto"/>
        <w:jc w:val="both"/>
        <w:rPr>
          <w:rFonts w:ascii="Times New Roman" w:hAnsi="Times New Roman"/>
          <w:sz w:val="24"/>
          <w:szCs w:val="24"/>
        </w:rPr>
      </w:pPr>
      <w:r w:rsidRPr="00BE2DBD">
        <w:rPr>
          <w:rFonts w:ascii="Times New Roman" w:hAnsi="Times New Roman"/>
          <w:sz w:val="24"/>
          <w:szCs w:val="24"/>
        </w:rPr>
        <w:t xml:space="preserve">2018. gada </w:t>
      </w:r>
      <w:r>
        <w:rPr>
          <w:rFonts w:ascii="Times New Roman" w:hAnsi="Times New Roman"/>
          <w:sz w:val="24"/>
          <w:szCs w:val="24"/>
        </w:rPr>
        <w:t>10. decembrī tika apstiprināta</w:t>
      </w:r>
      <w:r w:rsidRPr="00BE2DBD">
        <w:rPr>
          <w:rFonts w:ascii="Times New Roman" w:hAnsi="Times New Roman"/>
          <w:sz w:val="24"/>
          <w:szCs w:val="24"/>
        </w:rPr>
        <w:t xml:space="preserve"> jaunā ES stratēģiskā</w:t>
      </w:r>
      <w:r>
        <w:rPr>
          <w:rFonts w:ascii="Times New Roman" w:hAnsi="Times New Roman"/>
          <w:sz w:val="24"/>
          <w:szCs w:val="24"/>
        </w:rPr>
        <w:t xml:space="preserve"> pieeja</w:t>
      </w:r>
      <w:r w:rsidRPr="00BE2DBD">
        <w:rPr>
          <w:rFonts w:ascii="Times New Roman" w:hAnsi="Times New Roman"/>
          <w:sz w:val="24"/>
          <w:szCs w:val="24"/>
        </w:rPr>
        <w:t xml:space="preserve"> </w:t>
      </w:r>
      <w:r>
        <w:rPr>
          <w:rFonts w:ascii="Times New Roman" w:hAnsi="Times New Roman"/>
          <w:sz w:val="24"/>
          <w:szCs w:val="24"/>
        </w:rPr>
        <w:t xml:space="preserve">“Sievietes, miers un drošība” tematikā </w:t>
      </w:r>
      <w:r>
        <w:rPr>
          <w:rFonts w:ascii="Times New Roman" w:hAnsi="Times New Roman"/>
          <w:i/>
          <w:sz w:val="24"/>
          <w:szCs w:val="24"/>
        </w:rPr>
        <w:t>(</w:t>
      </w:r>
      <w:r w:rsidRPr="00C11364">
        <w:rPr>
          <w:rFonts w:ascii="Times New Roman" w:hAnsi="Times New Roman"/>
          <w:i/>
          <w:sz w:val="24"/>
          <w:szCs w:val="24"/>
        </w:rPr>
        <w:t xml:space="preserve">EU </w:t>
      </w:r>
      <w:proofErr w:type="spellStart"/>
      <w:r w:rsidRPr="00C11364">
        <w:rPr>
          <w:rFonts w:ascii="Times New Roman" w:hAnsi="Times New Roman"/>
          <w:i/>
          <w:sz w:val="24"/>
          <w:szCs w:val="24"/>
        </w:rPr>
        <w:t>Strategic</w:t>
      </w:r>
      <w:proofErr w:type="spellEnd"/>
      <w:r w:rsidRPr="00C11364">
        <w:rPr>
          <w:rFonts w:ascii="Times New Roman" w:hAnsi="Times New Roman"/>
          <w:i/>
          <w:sz w:val="24"/>
          <w:szCs w:val="24"/>
        </w:rPr>
        <w:t xml:space="preserve"> </w:t>
      </w:r>
      <w:proofErr w:type="spellStart"/>
      <w:r w:rsidRPr="00C11364">
        <w:rPr>
          <w:rFonts w:ascii="Times New Roman" w:hAnsi="Times New Roman"/>
          <w:i/>
          <w:sz w:val="24"/>
          <w:szCs w:val="24"/>
        </w:rPr>
        <w:t>Approach</w:t>
      </w:r>
      <w:proofErr w:type="spellEnd"/>
      <w:r w:rsidRPr="00C11364">
        <w:rPr>
          <w:rFonts w:ascii="Times New Roman" w:hAnsi="Times New Roman"/>
          <w:i/>
          <w:sz w:val="24"/>
          <w:szCs w:val="24"/>
        </w:rPr>
        <w:t xml:space="preserve"> to </w:t>
      </w:r>
      <w:proofErr w:type="spellStart"/>
      <w:r w:rsidRPr="00C11364">
        <w:rPr>
          <w:rFonts w:ascii="Times New Roman" w:hAnsi="Times New Roman"/>
          <w:i/>
          <w:sz w:val="24"/>
          <w:szCs w:val="24"/>
        </w:rPr>
        <w:t>Women</w:t>
      </w:r>
      <w:proofErr w:type="spellEnd"/>
      <w:r w:rsidRPr="00C11364">
        <w:rPr>
          <w:rFonts w:ascii="Times New Roman" w:hAnsi="Times New Roman"/>
          <w:i/>
          <w:sz w:val="24"/>
          <w:szCs w:val="24"/>
        </w:rPr>
        <w:t xml:space="preserve">, </w:t>
      </w:r>
      <w:proofErr w:type="spellStart"/>
      <w:r w:rsidRPr="00C11364">
        <w:rPr>
          <w:rFonts w:ascii="Times New Roman" w:hAnsi="Times New Roman"/>
          <w:i/>
          <w:sz w:val="24"/>
          <w:szCs w:val="24"/>
        </w:rPr>
        <w:t>Peace</w:t>
      </w:r>
      <w:proofErr w:type="spellEnd"/>
      <w:r w:rsidRPr="00C11364">
        <w:rPr>
          <w:rFonts w:ascii="Times New Roman" w:hAnsi="Times New Roman"/>
          <w:i/>
          <w:sz w:val="24"/>
          <w:szCs w:val="24"/>
        </w:rPr>
        <w:t xml:space="preserve"> </w:t>
      </w:r>
      <w:proofErr w:type="spellStart"/>
      <w:r w:rsidRPr="00C11364">
        <w:rPr>
          <w:rFonts w:ascii="Times New Roman" w:hAnsi="Times New Roman"/>
          <w:i/>
          <w:sz w:val="24"/>
          <w:szCs w:val="24"/>
        </w:rPr>
        <w:t>and</w:t>
      </w:r>
      <w:proofErr w:type="spellEnd"/>
      <w:r w:rsidRPr="00C11364">
        <w:rPr>
          <w:rFonts w:ascii="Times New Roman" w:hAnsi="Times New Roman"/>
          <w:i/>
          <w:sz w:val="24"/>
          <w:szCs w:val="24"/>
        </w:rPr>
        <w:t xml:space="preserve"> </w:t>
      </w:r>
      <w:proofErr w:type="spellStart"/>
      <w:r w:rsidRPr="00C11364">
        <w:rPr>
          <w:rFonts w:ascii="Times New Roman" w:hAnsi="Times New Roman"/>
          <w:i/>
          <w:sz w:val="24"/>
          <w:szCs w:val="24"/>
        </w:rPr>
        <w:t>Security</w:t>
      </w:r>
      <w:proofErr w:type="spellEnd"/>
      <w:r w:rsidRPr="00C11364">
        <w:rPr>
          <w:rFonts w:ascii="Times New Roman" w:hAnsi="Times New Roman"/>
          <w:i/>
          <w:sz w:val="24"/>
          <w:szCs w:val="24"/>
        </w:rPr>
        <w:t xml:space="preserve"> 2018</w:t>
      </w:r>
      <w:r>
        <w:rPr>
          <w:rFonts w:ascii="Times New Roman" w:hAnsi="Times New Roman"/>
          <w:sz w:val="24"/>
          <w:szCs w:val="24"/>
        </w:rPr>
        <w:t>)</w:t>
      </w:r>
      <w:r w:rsidR="009D2E2F">
        <w:rPr>
          <w:rFonts w:ascii="Times New Roman" w:hAnsi="Times New Roman"/>
          <w:sz w:val="24"/>
          <w:szCs w:val="24"/>
        </w:rPr>
        <w:t>, ar ko ti</w:t>
      </w:r>
      <w:r w:rsidRPr="00BE2DBD">
        <w:rPr>
          <w:rFonts w:ascii="Times New Roman" w:hAnsi="Times New Roman"/>
          <w:sz w:val="24"/>
          <w:szCs w:val="24"/>
        </w:rPr>
        <w:t>k</w:t>
      </w:r>
      <w:r w:rsidR="009D2E2F">
        <w:rPr>
          <w:rFonts w:ascii="Times New Roman" w:hAnsi="Times New Roman"/>
          <w:sz w:val="24"/>
          <w:szCs w:val="24"/>
        </w:rPr>
        <w:t>a</w:t>
      </w:r>
      <w:r w:rsidRPr="00BE2DBD">
        <w:rPr>
          <w:rFonts w:ascii="Times New Roman" w:hAnsi="Times New Roman"/>
          <w:sz w:val="24"/>
          <w:szCs w:val="24"/>
        </w:rPr>
        <w:t xml:space="preserve"> aizstāta 2008. gada </w:t>
      </w:r>
      <w:r>
        <w:rPr>
          <w:rFonts w:ascii="Times New Roman" w:hAnsi="Times New Roman"/>
          <w:sz w:val="24"/>
          <w:szCs w:val="24"/>
        </w:rPr>
        <w:t xml:space="preserve">pieeja. </w:t>
      </w:r>
      <w:r w:rsidRPr="00BE2DBD">
        <w:rPr>
          <w:rFonts w:ascii="Times New Roman" w:hAnsi="Times New Roman"/>
          <w:sz w:val="24"/>
          <w:szCs w:val="24"/>
        </w:rPr>
        <w:t xml:space="preserve">Jaunajā ES stratēģiskajā pieejā ir uzsvērts, ka </w:t>
      </w:r>
      <w:r>
        <w:rPr>
          <w:rFonts w:ascii="Times New Roman" w:hAnsi="Times New Roman"/>
          <w:sz w:val="24"/>
          <w:szCs w:val="24"/>
        </w:rPr>
        <w:t>nepieciešamas</w:t>
      </w:r>
      <w:r w:rsidRPr="00BE2DBD">
        <w:rPr>
          <w:rFonts w:ascii="Times New Roman" w:hAnsi="Times New Roman"/>
          <w:sz w:val="24"/>
          <w:szCs w:val="24"/>
        </w:rPr>
        <w:t xml:space="preserve"> konkrētas saistības un darbības</w:t>
      </w:r>
      <w:r>
        <w:rPr>
          <w:rFonts w:ascii="Times New Roman" w:hAnsi="Times New Roman"/>
          <w:sz w:val="24"/>
          <w:szCs w:val="24"/>
        </w:rPr>
        <w:t xml:space="preserve"> dzimumu līdztiesības jomā</w:t>
      </w:r>
      <w:r w:rsidRPr="00BE2DBD">
        <w:rPr>
          <w:rFonts w:ascii="Times New Roman" w:hAnsi="Times New Roman"/>
          <w:sz w:val="24"/>
          <w:szCs w:val="24"/>
        </w:rPr>
        <w:t>, kā arī ir jāiesaista, jāaizsargā un jāatbalsta sievietes un meitenes un jānodrošina viņām pilnvērtīgas iespējas, lai panāktu noturīgu un ilgstošu mieru un drošību, kas ir cilvēktiesību un ilgtspējīgas attīstības neatņemamas sastāvdaļas, saskaņā ar ES Ilgtspējīgas attīstības programmu 2030. gadam un tās ilg</w:t>
      </w:r>
      <w:r>
        <w:rPr>
          <w:rFonts w:ascii="Times New Roman" w:hAnsi="Times New Roman"/>
          <w:sz w:val="24"/>
          <w:szCs w:val="24"/>
        </w:rPr>
        <w:t>tspējīgas attīstības mērķiem</w:t>
      </w:r>
      <w:r w:rsidRPr="00BE2DBD">
        <w:rPr>
          <w:rFonts w:ascii="Times New Roman" w:hAnsi="Times New Roman"/>
          <w:sz w:val="24"/>
          <w:szCs w:val="24"/>
        </w:rPr>
        <w:t xml:space="preserve">. </w:t>
      </w:r>
      <w:r>
        <w:rPr>
          <w:rFonts w:ascii="Times New Roman" w:hAnsi="Times New Roman"/>
          <w:sz w:val="24"/>
          <w:szCs w:val="24"/>
        </w:rPr>
        <w:t xml:space="preserve">Šajā pieejā </w:t>
      </w:r>
      <w:r w:rsidRPr="00BE2DBD">
        <w:rPr>
          <w:rFonts w:ascii="Times New Roman" w:hAnsi="Times New Roman"/>
          <w:sz w:val="24"/>
          <w:szCs w:val="24"/>
        </w:rPr>
        <w:t>ES arī apņēmusies ar konfliktiem saistītas seksuālas vardarbības problēmu risināt kā daļu no visa ar dzimumu saistītas neaizsargātības un vardarbības kopuma, kas cieši savstarpēji saistīts</w:t>
      </w:r>
      <w:r>
        <w:rPr>
          <w:rFonts w:ascii="Times New Roman" w:hAnsi="Times New Roman"/>
          <w:sz w:val="24"/>
          <w:szCs w:val="24"/>
        </w:rPr>
        <w:t xml:space="preserve"> ar</w:t>
      </w:r>
      <w:r w:rsidRPr="00BE2DBD">
        <w:rPr>
          <w:rFonts w:ascii="Times New Roman" w:hAnsi="Times New Roman"/>
          <w:sz w:val="24"/>
          <w:szCs w:val="24"/>
        </w:rPr>
        <w:t xml:space="preserve"> plašākiem uzbrukumiem dzimumu līdztiesībai un sieviešu un meiteņu cilvēktiesībām,</w:t>
      </w:r>
      <w:r>
        <w:rPr>
          <w:rFonts w:ascii="Times New Roman" w:hAnsi="Times New Roman"/>
          <w:sz w:val="24"/>
          <w:szCs w:val="24"/>
        </w:rPr>
        <w:t xml:space="preserve"> tostarp tiešsaistē, un digitālo</w:t>
      </w:r>
      <w:r w:rsidRPr="00BE2DBD">
        <w:rPr>
          <w:rFonts w:ascii="Times New Roman" w:hAnsi="Times New Roman"/>
          <w:sz w:val="24"/>
          <w:szCs w:val="24"/>
        </w:rPr>
        <w:t xml:space="preserve"> un </w:t>
      </w:r>
      <w:proofErr w:type="spellStart"/>
      <w:r w:rsidRPr="00BE2DBD">
        <w:rPr>
          <w:rFonts w:ascii="Times New Roman" w:hAnsi="Times New Roman"/>
          <w:sz w:val="24"/>
          <w:szCs w:val="24"/>
        </w:rPr>
        <w:t>kibervardarbību</w:t>
      </w:r>
      <w:proofErr w:type="spellEnd"/>
      <w:r w:rsidRPr="00BE2DBD">
        <w:rPr>
          <w:rFonts w:ascii="Times New Roman" w:hAnsi="Times New Roman"/>
          <w:sz w:val="24"/>
          <w:szCs w:val="24"/>
        </w:rPr>
        <w:t>.</w:t>
      </w:r>
      <w:r>
        <w:rPr>
          <w:rFonts w:ascii="Times New Roman" w:hAnsi="Times New Roman"/>
          <w:sz w:val="24"/>
          <w:szCs w:val="24"/>
        </w:rPr>
        <w:t xml:space="preserve"> </w:t>
      </w:r>
    </w:p>
    <w:p w:rsidR="005C37BD" w:rsidRDefault="005C37BD" w:rsidP="005C37BD">
      <w:pPr>
        <w:spacing w:after="0" w:line="240" w:lineRule="auto"/>
        <w:jc w:val="both"/>
        <w:rPr>
          <w:rFonts w:ascii="Times New Roman" w:hAnsi="Times New Roman"/>
          <w:sz w:val="24"/>
          <w:szCs w:val="24"/>
        </w:rPr>
      </w:pPr>
    </w:p>
    <w:p w:rsidR="005C37BD" w:rsidRDefault="005C37BD" w:rsidP="005C37BD">
      <w:pPr>
        <w:spacing w:after="0" w:line="240" w:lineRule="auto"/>
        <w:jc w:val="both"/>
        <w:rPr>
          <w:rFonts w:ascii="Times New Roman" w:hAnsi="Times New Roman"/>
          <w:sz w:val="24"/>
          <w:szCs w:val="24"/>
        </w:rPr>
      </w:pPr>
      <w:r>
        <w:rPr>
          <w:rFonts w:ascii="Times New Roman" w:hAnsi="Times New Roman"/>
          <w:sz w:val="24"/>
          <w:szCs w:val="24"/>
        </w:rPr>
        <w:t xml:space="preserve">2018. gada 10. decembrī ES Padome </w:t>
      </w:r>
      <w:r w:rsidRPr="001B3D96">
        <w:rPr>
          <w:rFonts w:ascii="Times New Roman" w:hAnsi="Times New Roman"/>
          <w:sz w:val="24"/>
          <w:szCs w:val="24"/>
        </w:rPr>
        <w:t xml:space="preserve">pieņēma secinājumus par </w:t>
      </w:r>
      <w:r>
        <w:rPr>
          <w:rFonts w:ascii="Times New Roman" w:hAnsi="Times New Roman"/>
          <w:sz w:val="24"/>
          <w:szCs w:val="24"/>
        </w:rPr>
        <w:t xml:space="preserve">“Sievietes, miers un drošība” tematiku, </w:t>
      </w:r>
      <w:proofErr w:type="gramStart"/>
      <w:r>
        <w:rPr>
          <w:rFonts w:ascii="Times New Roman" w:hAnsi="Times New Roman"/>
          <w:sz w:val="24"/>
          <w:szCs w:val="24"/>
        </w:rPr>
        <w:t>atgādinot</w:t>
      </w:r>
      <w:r w:rsidRPr="001B3D96">
        <w:rPr>
          <w:rFonts w:ascii="Times New Roman" w:hAnsi="Times New Roman"/>
          <w:sz w:val="24"/>
          <w:szCs w:val="24"/>
        </w:rPr>
        <w:t xml:space="preserve"> par </w:t>
      </w:r>
      <w:r>
        <w:rPr>
          <w:rFonts w:ascii="Times New Roman" w:hAnsi="Times New Roman"/>
          <w:sz w:val="24"/>
          <w:szCs w:val="24"/>
        </w:rPr>
        <w:t>ES</w:t>
      </w:r>
      <w:r w:rsidRPr="001B3D96">
        <w:rPr>
          <w:rFonts w:ascii="Times New Roman" w:hAnsi="Times New Roman"/>
          <w:sz w:val="24"/>
          <w:szCs w:val="24"/>
        </w:rPr>
        <w:t xml:space="preserve"> un tās dalībvalstu apņemšanos pilnībā īstenot </w:t>
      </w:r>
      <w:r>
        <w:rPr>
          <w:rFonts w:ascii="Times New Roman" w:hAnsi="Times New Roman"/>
          <w:sz w:val="24"/>
          <w:szCs w:val="24"/>
        </w:rPr>
        <w:t xml:space="preserve">šo </w:t>
      </w:r>
      <w:r w:rsidRPr="001B3D96">
        <w:rPr>
          <w:rFonts w:ascii="Times New Roman" w:hAnsi="Times New Roman"/>
          <w:sz w:val="24"/>
          <w:szCs w:val="24"/>
        </w:rPr>
        <w:t>darba kārtību</w:t>
      </w:r>
      <w:r>
        <w:rPr>
          <w:rFonts w:ascii="Times New Roman" w:hAnsi="Times New Roman"/>
          <w:sz w:val="24"/>
          <w:szCs w:val="24"/>
        </w:rPr>
        <w:t xml:space="preserve">, un </w:t>
      </w:r>
      <w:r w:rsidRPr="001B3D96">
        <w:rPr>
          <w:rFonts w:ascii="Times New Roman" w:hAnsi="Times New Roman"/>
          <w:sz w:val="24"/>
          <w:szCs w:val="24"/>
        </w:rPr>
        <w:t>nodrošinot, ka tā tiek pilnībā integrēta visās</w:t>
      </w:r>
      <w:proofErr w:type="gramEnd"/>
      <w:r w:rsidRPr="001B3D96">
        <w:rPr>
          <w:rFonts w:ascii="Times New Roman" w:hAnsi="Times New Roman"/>
          <w:sz w:val="24"/>
          <w:szCs w:val="24"/>
        </w:rPr>
        <w:t xml:space="preserve"> ES politikās un centienos veicināt sieviešu </w:t>
      </w:r>
      <w:r w:rsidRPr="001B3D96">
        <w:rPr>
          <w:rFonts w:ascii="Times New Roman" w:hAnsi="Times New Roman"/>
          <w:sz w:val="24"/>
          <w:szCs w:val="24"/>
        </w:rPr>
        <w:lastRenderedPageBreak/>
        <w:t>iesaistīšanās nozīmīgo lomu ilgtspējīga miera, drošības, cilvēktiesību, taisnīg</w:t>
      </w:r>
      <w:r>
        <w:rPr>
          <w:rFonts w:ascii="Times New Roman" w:hAnsi="Times New Roman"/>
          <w:sz w:val="24"/>
          <w:szCs w:val="24"/>
        </w:rPr>
        <w:t xml:space="preserve">uma un attīstības atbalstīšanā. </w:t>
      </w:r>
    </w:p>
    <w:p w:rsidR="005C37BD" w:rsidRDefault="005C37BD" w:rsidP="005C37BD">
      <w:pPr>
        <w:spacing w:after="0" w:line="240" w:lineRule="auto"/>
        <w:jc w:val="both"/>
        <w:rPr>
          <w:rFonts w:ascii="Times New Roman" w:hAnsi="Times New Roman"/>
          <w:sz w:val="24"/>
          <w:szCs w:val="24"/>
        </w:rPr>
      </w:pPr>
    </w:p>
    <w:p w:rsidR="005C37BD" w:rsidRDefault="005C37BD" w:rsidP="005C37BD">
      <w:pPr>
        <w:spacing w:after="0" w:line="240" w:lineRule="auto"/>
        <w:jc w:val="both"/>
        <w:rPr>
          <w:rFonts w:ascii="Times New Roman" w:eastAsia="Arial" w:hAnsi="Times New Roman"/>
          <w:kern w:val="2"/>
          <w:sz w:val="24"/>
          <w:szCs w:val="24"/>
        </w:rPr>
      </w:pPr>
      <w:r>
        <w:rPr>
          <w:rFonts w:ascii="Times New Roman" w:hAnsi="Times New Roman"/>
          <w:sz w:val="24"/>
          <w:szCs w:val="24"/>
        </w:rPr>
        <w:t xml:space="preserve">2019. gada jūlijā EĀDD nāca klajā ar </w:t>
      </w:r>
      <w:r w:rsidRPr="00A04954">
        <w:rPr>
          <w:rFonts w:ascii="Times New Roman" w:hAnsi="Times New Roman"/>
          <w:sz w:val="24"/>
          <w:szCs w:val="24"/>
        </w:rPr>
        <w:t xml:space="preserve">ES </w:t>
      </w:r>
      <w:r>
        <w:rPr>
          <w:rFonts w:ascii="Times New Roman" w:hAnsi="Times New Roman"/>
          <w:sz w:val="24"/>
          <w:szCs w:val="24"/>
        </w:rPr>
        <w:t>Rīcības</w:t>
      </w:r>
      <w:r w:rsidRPr="00A04954">
        <w:rPr>
          <w:rFonts w:ascii="Times New Roman" w:hAnsi="Times New Roman"/>
          <w:sz w:val="24"/>
          <w:szCs w:val="24"/>
        </w:rPr>
        <w:t xml:space="preserve"> </w:t>
      </w:r>
      <w:r>
        <w:rPr>
          <w:rFonts w:ascii="Times New Roman" w:hAnsi="Times New Roman"/>
          <w:sz w:val="24"/>
          <w:szCs w:val="24"/>
        </w:rPr>
        <w:t>Plānu</w:t>
      </w:r>
      <w:r w:rsidRPr="00A04954">
        <w:rPr>
          <w:rFonts w:ascii="Times New Roman" w:hAnsi="Times New Roman"/>
          <w:sz w:val="24"/>
          <w:szCs w:val="24"/>
        </w:rPr>
        <w:t xml:space="preserve"> </w:t>
      </w:r>
      <w:r>
        <w:rPr>
          <w:rFonts w:ascii="Times New Roman" w:hAnsi="Times New Roman"/>
          <w:sz w:val="24"/>
          <w:szCs w:val="24"/>
        </w:rPr>
        <w:t xml:space="preserve">par “Sievietes, miers un drošība” tematiku </w:t>
      </w:r>
      <w:r w:rsidRPr="00A04954">
        <w:rPr>
          <w:rFonts w:ascii="Times New Roman" w:hAnsi="Times New Roman"/>
          <w:sz w:val="24"/>
          <w:szCs w:val="24"/>
        </w:rPr>
        <w:t>2019.-2024</w:t>
      </w:r>
      <w:r>
        <w:rPr>
          <w:rFonts w:ascii="Times New Roman" w:hAnsi="Times New Roman"/>
          <w:sz w:val="24"/>
          <w:szCs w:val="24"/>
        </w:rPr>
        <w:t>. gadam. Galvenās prioritār</w:t>
      </w:r>
      <w:r w:rsidRPr="00A04954">
        <w:rPr>
          <w:rFonts w:ascii="Times New Roman" w:hAnsi="Times New Roman"/>
          <w:sz w:val="24"/>
          <w:szCs w:val="24"/>
        </w:rPr>
        <w:t>ās jom</w:t>
      </w:r>
      <w:r>
        <w:rPr>
          <w:rFonts w:ascii="Times New Roman" w:hAnsi="Times New Roman"/>
          <w:sz w:val="24"/>
          <w:szCs w:val="24"/>
        </w:rPr>
        <w:t>a</w:t>
      </w:r>
      <w:r w:rsidRPr="00A04954">
        <w:rPr>
          <w:rFonts w:ascii="Times New Roman" w:hAnsi="Times New Roman"/>
          <w:sz w:val="24"/>
          <w:szCs w:val="24"/>
        </w:rPr>
        <w:t xml:space="preserve">s </w:t>
      </w:r>
      <w:r>
        <w:rPr>
          <w:rFonts w:ascii="Times New Roman" w:hAnsi="Times New Roman"/>
          <w:sz w:val="24"/>
          <w:szCs w:val="24"/>
        </w:rPr>
        <w:t>ir</w:t>
      </w:r>
      <w:r w:rsidRPr="00A04954">
        <w:rPr>
          <w:rFonts w:ascii="Times New Roman" w:hAnsi="Times New Roman"/>
          <w:sz w:val="24"/>
          <w:szCs w:val="24"/>
        </w:rPr>
        <w:t xml:space="preserve"> </w:t>
      </w:r>
      <w:r>
        <w:rPr>
          <w:rFonts w:ascii="Times New Roman" w:hAnsi="Times New Roman"/>
          <w:sz w:val="24"/>
          <w:szCs w:val="24"/>
        </w:rPr>
        <w:t xml:space="preserve">konfliktu </w:t>
      </w:r>
      <w:r w:rsidRPr="00A04954">
        <w:rPr>
          <w:rFonts w:ascii="Times New Roman" w:hAnsi="Times New Roman"/>
          <w:sz w:val="24"/>
          <w:szCs w:val="24"/>
        </w:rPr>
        <w:t>novēršana, aizsard</w:t>
      </w:r>
      <w:r>
        <w:rPr>
          <w:rFonts w:ascii="Times New Roman" w:hAnsi="Times New Roman"/>
          <w:sz w:val="24"/>
          <w:szCs w:val="24"/>
        </w:rPr>
        <w:t xml:space="preserve">zība, palīdzība un atveseļošana, kā arī trīs visaptveroši horizontāli principi - </w:t>
      </w:r>
      <w:r w:rsidRPr="00A04954">
        <w:rPr>
          <w:rFonts w:ascii="Times New Roman" w:hAnsi="Times New Roman"/>
          <w:sz w:val="24"/>
          <w:szCs w:val="24"/>
        </w:rPr>
        <w:t>līdzdalība, dzimumu līdz</w:t>
      </w:r>
      <w:r>
        <w:rPr>
          <w:rFonts w:ascii="Times New Roman" w:hAnsi="Times New Roman"/>
          <w:sz w:val="24"/>
          <w:szCs w:val="24"/>
        </w:rPr>
        <w:t xml:space="preserve">tiesības integrēšana un piemēra rādīšana. </w:t>
      </w:r>
      <w:r>
        <w:rPr>
          <w:rFonts w:ascii="Times New Roman" w:eastAsia="Arial" w:hAnsi="Times New Roman"/>
          <w:kern w:val="2"/>
          <w:sz w:val="24"/>
          <w:szCs w:val="24"/>
        </w:rPr>
        <w:t xml:space="preserve">Svarīgs process, kas paplašina dzimuma perspektīvas integrācijas iespējas ES krīžu pārvarēšanā un miera uzturēšanā, ir drošības un attīstības saiknes stiprināšana. </w:t>
      </w:r>
    </w:p>
    <w:p w:rsidR="005C37BD" w:rsidRDefault="005C37BD" w:rsidP="005C37BD">
      <w:pPr>
        <w:pStyle w:val="ListParagraph"/>
        <w:spacing w:after="0" w:line="240" w:lineRule="auto"/>
        <w:jc w:val="center"/>
        <w:rPr>
          <w:rFonts w:ascii="Times New Roman" w:hAnsi="Times New Roman"/>
          <w:b/>
          <w:sz w:val="24"/>
          <w:szCs w:val="24"/>
          <w:u w:val="single"/>
        </w:rPr>
      </w:pPr>
    </w:p>
    <w:p w:rsidR="005C37BD" w:rsidRDefault="005C37BD" w:rsidP="005C37BD">
      <w:pPr>
        <w:pStyle w:val="ListParagraph"/>
        <w:spacing w:after="0" w:line="240" w:lineRule="auto"/>
        <w:jc w:val="center"/>
        <w:rPr>
          <w:rFonts w:ascii="Times New Roman" w:hAnsi="Times New Roman"/>
          <w:b/>
          <w:sz w:val="24"/>
          <w:szCs w:val="24"/>
          <w:u w:val="single"/>
        </w:rPr>
      </w:pPr>
      <w:r w:rsidRPr="00DD1697">
        <w:rPr>
          <w:rFonts w:ascii="Times New Roman" w:hAnsi="Times New Roman"/>
          <w:b/>
          <w:sz w:val="24"/>
          <w:szCs w:val="24"/>
          <w:u w:val="single"/>
        </w:rPr>
        <w:t xml:space="preserve">NATO </w:t>
      </w:r>
    </w:p>
    <w:p w:rsidR="005C37BD" w:rsidRPr="00DD1697" w:rsidRDefault="005C37BD" w:rsidP="005C37BD">
      <w:pPr>
        <w:pStyle w:val="ListParagraph"/>
        <w:spacing w:after="0" w:line="240" w:lineRule="auto"/>
        <w:jc w:val="center"/>
        <w:rPr>
          <w:rFonts w:ascii="Times New Roman" w:hAnsi="Times New Roman"/>
          <w:b/>
          <w:sz w:val="24"/>
          <w:szCs w:val="24"/>
          <w:u w:val="single"/>
        </w:rPr>
      </w:pPr>
    </w:p>
    <w:p w:rsidR="005C37BD" w:rsidRDefault="005C37BD" w:rsidP="005C37BD">
      <w:pPr>
        <w:pStyle w:val="selectionshareable"/>
        <w:spacing w:before="0" w:beforeAutospacing="0" w:after="0" w:afterAutospacing="0"/>
        <w:jc w:val="both"/>
        <w:rPr>
          <w:rFonts w:eastAsiaTheme="minorHAnsi"/>
        </w:rPr>
      </w:pPr>
      <w:r>
        <w:t>DP r</w:t>
      </w:r>
      <w:r w:rsidRPr="00C93729">
        <w:t xml:space="preserve">ezolūcija veicināja nozīmīgas alianses politikas izmaiņas, mudinot NATO izcelt to, ka sieviešu pieredze un loma konfliktu risināšanā un miera veidošanā ir starptautiskā </w:t>
      </w:r>
      <w:r>
        <w:t xml:space="preserve">miera un drošības jautājums. </w:t>
      </w:r>
    </w:p>
    <w:p w:rsidR="005C37BD" w:rsidRDefault="005C37BD" w:rsidP="005C37BD">
      <w:pPr>
        <w:pStyle w:val="selectionshareable"/>
        <w:spacing w:before="0" w:beforeAutospacing="0" w:after="0" w:afterAutospacing="0"/>
        <w:jc w:val="both"/>
        <w:rPr>
          <w:rFonts w:eastAsiaTheme="minorHAnsi"/>
        </w:rPr>
      </w:pPr>
    </w:p>
    <w:p w:rsidR="005C37BD" w:rsidRDefault="005C37BD" w:rsidP="005C37BD">
      <w:pPr>
        <w:pStyle w:val="selectionshareable"/>
        <w:spacing w:before="0" w:beforeAutospacing="0" w:after="0" w:afterAutospacing="0"/>
        <w:jc w:val="both"/>
        <w:rPr>
          <w:rFonts w:eastAsiaTheme="minorHAnsi"/>
        </w:rPr>
      </w:pPr>
      <w:r w:rsidRPr="00C93729">
        <w:rPr>
          <w:rFonts w:eastAsiaTheme="minorHAnsi"/>
        </w:rPr>
        <w:t>Par atskaites punktu šim procesam tiek uzskatīts 2007. gads, kad NATO un tās partneri apstiprināja NATO/Eiroatlantiskās partnerības padomes (EAPC) nostāju</w:t>
      </w:r>
      <w:r>
        <w:rPr>
          <w:rFonts w:eastAsiaTheme="minorHAnsi"/>
        </w:rPr>
        <w:t xml:space="preserve"> DP </w:t>
      </w:r>
      <w:r w:rsidRPr="00C93729">
        <w:rPr>
          <w:rFonts w:eastAsiaTheme="minorHAnsi"/>
        </w:rPr>
        <w:t xml:space="preserve">rezolūcijas ieviešanas atbalstam. 2014. gadā NATO apstiprināja jaunu rīcības plānu </w:t>
      </w:r>
      <w:r>
        <w:rPr>
          <w:rFonts w:eastAsiaTheme="minorHAnsi"/>
        </w:rPr>
        <w:t xml:space="preserve">DP </w:t>
      </w:r>
      <w:r w:rsidRPr="00C93729">
        <w:rPr>
          <w:rFonts w:eastAsiaTheme="minorHAnsi"/>
        </w:rPr>
        <w:t>rezolūcijas un saistīto rezolūciju ieviešanai, liekot pamatus vēl padziļinātākai jautājuma integrācijai NATO darbā. 2016. gada jūlijā NATO samitā Varšavā tika apstiprināts stratēģiskais ziņojums par progresu rīcības plāna ieviešanā, kā arī aktualizēts rīcības plāns 2016.</w:t>
      </w:r>
      <w:r>
        <w:rPr>
          <w:rFonts w:eastAsiaTheme="minorHAnsi"/>
        </w:rPr>
        <w:t xml:space="preserve"> </w:t>
      </w:r>
      <w:r w:rsidRPr="00C93729">
        <w:rPr>
          <w:rFonts w:eastAsiaTheme="minorHAnsi"/>
        </w:rPr>
        <w:t>-</w:t>
      </w:r>
      <w:r>
        <w:rPr>
          <w:rFonts w:eastAsiaTheme="minorHAnsi"/>
        </w:rPr>
        <w:t xml:space="preserve"> 2018. gada</w:t>
      </w:r>
      <w:r w:rsidRPr="00C93729">
        <w:rPr>
          <w:rFonts w:eastAsiaTheme="minorHAnsi"/>
        </w:rPr>
        <w:t>m.</w:t>
      </w:r>
      <w:r>
        <w:rPr>
          <w:rFonts w:eastAsiaTheme="minorHAnsi"/>
        </w:rPr>
        <w:t xml:space="preserve"> Stratēģiskajā ziņojumā ti</w:t>
      </w:r>
      <w:r w:rsidRPr="00C93729">
        <w:rPr>
          <w:rFonts w:eastAsiaTheme="minorHAnsi"/>
        </w:rPr>
        <w:t>k</w:t>
      </w:r>
      <w:r>
        <w:rPr>
          <w:rFonts w:eastAsiaTheme="minorHAnsi"/>
        </w:rPr>
        <w:t>a</w:t>
      </w:r>
      <w:r w:rsidRPr="00C93729">
        <w:rPr>
          <w:rFonts w:eastAsiaTheme="minorHAnsi"/>
        </w:rPr>
        <w:t xml:space="preserve"> atzīmēts panāktais progress dzimumu līdztiesības jomā tādos jautājumos kā izglītība, apmācība, misiju un operāciju plānošana un darbība, kā arī politika. Īpaši pozitīvi ziņojumā tiek atzīmēta attiecīgu dzimumu jautājumu padomnieku un kontaktpersonu nozīmēšana NATO struktūrās, kā arī dzimumu līdztiesības jautājuma iekļaušana aizsardzības plānošanas un ziņošanas ciklā, un aizsardzības spēju stiprināšanas iniciatīvās sadarbībā ar partneriem. </w:t>
      </w:r>
    </w:p>
    <w:p w:rsidR="005C37BD" w:rsidRDefault="005C37BD" w:rsidP="005C37BD">
      <w:pPr>
        <w:pStyle w:val="selectionshareable"/>
        <w:spacing w:before="0" w:beforeAutospacing="0" w:after="0" w:afterAutospacing="0"/>
        <w:ind w:firstLine="720"/>
        <w:jc w:val="both"/>
        <w:rPr>
          <w:rFonts w:eastAsiaTheme="minorHAnsi"/>
        </w:rPr>
      </w:pPr>
    </w:p>
    <w:p w:rsidR="005C37BD" w:rsidRDefault="005C37BD" w:rsidP="005C37BD">
      <w:pPr>
        <w:pStyle w:val="selectionshareable"/>
        <w:spacing w:before="0" w:beforeAutospacing="0" w:after="0" w:afterAutospacing="0"/>
        <w:jc w:val="both"/>
      </w:pPr>
      <w:r w:rsidRPr="00C93729">
        <w:t xml:space="preserve">2018. gadā NATO samitā Briselē alianses valstu un valdību vadītāji apstiprināja pārskatīto NATO rīcības plānu par </w:t>
      </w:r>
      <w:r>
        <w:t>“</w:t>
      </w:r>
      <w:r w:rsidRPr="00C93729">
        <w:t>Sievietēm, mieru un drošību</w:t>
      </w:r>
      <w:r>
        <w:t>”</w:t>
      </w:r>
      <w:r w:rsidRPr="00C93729">
        <w:t xml:space="preserve">, </w:t>
      </w:r>
      <w:r>
        <w:t>b</w:t>
      </w:r>
      <w:r w:rsidRPr="00C93729">
        <w:t>alstoties uz alianses vērtībām – individuālo brīvību, demokrātiju</w:t>
      </w:r>
      <w:r>
        <w:t>, cilvēktiesībām un likuma varu. M</w:t>
      </w:r>
      <w:r w:rsidRPr="00C93729">
        <w:t>inētajā dokumentā izcelti trīs galvenie principi:</w:t>
      </w:r>
    </w:p>
    <w:p w:rsidR="005C37BD" w:rsidRDefault="005C37BD" w:rsidP="005C37BD">
      <w:pPr>
        <w:pStyle w:val="selectionshareable"/>
        <w:spacing w:before="0" w:beforeAutospacing="0" w:after="0" w:afterAutospacing="0"/>
        <w:jc w:val="both"/>
      </w:pPr>
    </w:p>
    <w:p w:rsidR="005C37BD" w:rsidRDefault="005C37BD" w:rsidP="005C37BD">
      <w:pPr>
        <w:pStyle w:val="selectionshareable"/>
        <w:numPr>
          <w:ilvl w:val="0"/>
          <w:numId w:val="1"/>
        </w:numPr>
        <w:spacing w:before="0" w:beforeAutospacing="0" w:after="0" w:afterAutospacing="0"/>
        <w:jc w:val="both"/>
      </w:pPr>
      <w:r w:rsidRPr="00C93729">
        <w:t>Integrācija</w:t>
      </w:r>
      <w:r>
        <w:t xml:space="preserve"> </w:t>
      </w:r>
      <w:r w:rsidRPr="00C93729">
        <w:t>–</w:t>
      </w:r>
      <w:r>
        <w:t xml:space="preserve"> tās </w:t>
      </w:r>
      <w:r w:rsidRPr="00C93729">
        <w:t>mērķis ir garantēt, ka dzimumu līdztiesība ir visu NATO politikas virzien</w:t>
      </w:r>
      <w:r w:rsidR="005A123B">
        <w:t>u, programmu un projektu caurvijoša</w:t>
      </w:r>
      <w:r w:rsidRPr="00C93729">
        <w:t xml:space="preserve"> sastāvdaļa. Tas veicina dzimumu līdztiesības integrēšanu kā procesu un cenšas integrēt dzimumu līdztiesības aspektus visos alianses darbos. NATO turpina attīstīt izglītības, apmācības programmas un instrumentus, lai labā</w:t>
      </w:r>
      <w:r>
        <w:t>k integrētu dzimumu līdztiesību.</w:t>
      </w:r>
      <w:r w:rsidRPr="00C93729">
        <w:t xml:space="preserve">  </w:t>
      </w:r>
    </w:p>
    <w:p w:rsidR="005C37BD" w:rsidRPr="00C93729" w:rsidRDefault="005C37BD" w:rsidP="005C37BD">
      <w:pPr>
        <w:pStyle w:val="selectionshareable"/>
        <w:spacing w:before="0" w:beforeAutospacing="0" w:after="0" w:afterAutospacing="0"/>
        <w:ind w:left="720"/>
        <w:jc w:val="both"/>
      </w:pPr>
    </w:p>
    <w:p w:rsidR="005C37BD" w:rsidRDefault="005C37BD" w:rsidP="005C37BD">
      <w:pPr>
        <w:pStyle w:val="selectionshareable"/>
        <w:numPr>
          <w:ilvl w:val="0"/>
          <w:numId w:val="1"/>
        </w:numPr>
        <w:spacing w:before="0" w:beforeAutospacing="0" w:after="0" w:afterAutospacing="0"/>
        <w:jc w:val="both"/>
      </w:pPr>
      <w:r w:rsidRPr="00C93729">
        <w:t>Iekļaušana –</w:t>
      </w:r>
      <w:r>
        <w:t xml:space="preserve"> </w:t>
      </w:r>
      <w:r w:rsidRPr="00C93729">
        <w:t>sieviešu skaita palielināšanu visā NATO</w:t>
      </w:r>
      <w:r>
        <w:t xml:space="preserve"> struktūrā</w:t>
      </w:r>
      <w:r w:rsidRPr="00C93729">
        <w:t>, nacionālajos bruņotajos spēkos u</w:t>
      </w:r>
      <w:r>
        <w:t xml:space="preserve">n </w:t>
      </w:r>
      <w:r w:rsidRPr="00C93729">
        <w:t>c</w:t>
      </w:r>
      <w:r>
        <w:t>itās</w:t>
      </w:r>
      <w:r w:rsidRPr="00C93729">
        <w:t xml:space="preserve"> drošības institūcijās, tāpat vadošos amatos. Plašāka sieviešu pārstāvība ir būtiska, jo tā uzlabo NATO politikas efektivitāti. </w:t>
      </w:r>
      <w:proofErr w:type="gramStart"/>
      <w:r w:rsidRPr="00C93729">
        <w:t>Vērsts uz nepieciešamību</w:t>
      </w:r>
      <w:proofErr w:type="gramEnd"/>
      <w:r w:rsidRPr="00C93729">
        <w:t xml:space="preserve"> palielināt</w:t>
      </w:r>
      <w:r>
        <w:t xml:space="preserve"> sieviešu pārstāvību misijās, un </w:t>
      </w:r>
      <w:r w:rsidRPr="00C93729">
        <w:t>c</w:t>
      </w:r>
      <w:r>
        <w:t>itās</w:t>
      </w:r>
      <w:r w:rsidRPr="00C93729">
        <w:t xml:space="preserve"> aktivitātēs, jo sievietes spēj iesaistīt un uzklausīt konfliktu skartās kopienas. </w:t>
      </w:r>
    </w:p>
    <w:p w:rsidR="005C37BD" w:rsidRDefault="005C37BD" w:rsidP="005C37BD">
      <w:pPr>
        <w:pStyle w:val="ListParagraph"/>
        <w:spacing w:after="0" w:line="240" w:lineRule="auto"/>
      </w:pPr>
    </w:p>
    <w:p w:rsidR="005C37BD" w:rsidRDefault="005C37BD" w:rsidP="005C37BD">
      <w:pPr>
        <w:pStyle w:val="selectionshareable"/>
        <w:numPr>
          <w:ilvl w:val="0"/>
          <w:numId w:val="1"/>
        </w:numPr>
        <w:spacing w:before="0" w:beforeAutospacing="0" w:after="0" w:afterAutospacing="0"/>
        <w:jc w:val="both"/>
      </w:pPr>
      <w:r w:rsidRPr="00C93729">
        <w:t>Godīgums/</w:t>
      </w:r>
      <w:r>
        <w:t>t</w:t>
      </w:r>
      <w:r w:rsidRPr="00C93729">
        <w:t>aisnīgums</w:t>
      </w:r>
      <w:r>
        <w:t xml:space="preserve"> </w:t>
      </w:r>
      <w:r w:rsidRPr="00C93729">
        <w:t>–</w:t>
      </w:r>
      <w:r>
        <w:t xml:space="preserve"> </w:t>
      </w:r>
      <w:r w:rsidRPr="00C93729">
        <w:t>NATO misijās un operācijās, neatkarīgi no apstākļiem ir jāievēro visaugstākie uzvedības standarti. Lai nodrošinātu vienlīdzīgu attieksmi un cieņu pret sievietēm, sabiedrotajiem saskaņā ar starptautiskajām normām un standartiem jābūt absolūtai neiecietībai pret vardarbību.</w:t>
      </w:r>
    </w:p>
    <w:p w:rsidR="005C37BD" w:rsidRPr="00C93729" w:rsidRDefault="005C37BD" w:rsidP="005C37BD">
      <w:pPr>
        <w:pStyle w:val="selectionshareable"/>
        <w:spacing w:before="0" w:beforeAutospacing="0" w:after="0" w:afterAutospacing="0"/>
        <w:ind w:left="720"/>
        <w:jc w:val="both"/>
      </w:pPr>
    </w:p>
    <w:p w:rsidR="005C37BD" w:rsidRDefault="005C37BD" w:rsidP="005C37BD">
      <w:pPr>
        <w:spacing w:after="0" w:line="240" w:lineRule="auto"/>
        <w:jc w:val="both"/>
        <w:rPr>
          <w:rFonts w:ascii="Times New Roman" w:hAnsi="Times New Roman"/>
          <w:sz w:val="24"/>
          <w:szCs w:val="24"/>
        </w:rPr>
      </w:pPr>
      <w:r w:rsidRPr="00C93729">
        <w:rPr>
          <w:rFonts w:ascii="Times New Roman" w:eastAsiaTheme="minorHAnsi" w:hAnsi="Times New Roman"/>
          <w:sz w:val="24"/>
          <w:szCs w:val="24"/>
        </w:rPr>
        <w:t xml:space="preserve">2012. gadā tika izveidots atsevišķs NATO ģenerālsekretāra īpašā pārstāvja sieviešu, miera un drošības jautājumos amats, kas ir alianses vadošā amatpersona un kontaktpunkts jautājumos, </w:t>
      </w:r>
      <w:r w:rsidRPr="00C93729">
        <w:rPr>
          <w:rFonts w:ascii="Times New Roman" w:eastAsiaTheme="minorHAnsi" w:hAnsi="Times New Roman"/>
          <w:sz w:val="24"/>
          <w:szCs w:val="24"/>
        </w:rPr>
        <w:lastRenderedPageBreak/>
        <w:t xml:space="preserve">kas ir saistīti ar dzimumu perspektīvu. </w:t>
      </w:r>
      <w:r w:rsidRPr="00C93729">
        <w:rPr>
          <w:rFonts w:ascii="Times New Roman" w:hAnsi="Times New Roman"/>
          <w:sz w:val="24"/>
          <w:szCs w:val="24"/>
        </w:rPr>
        <w:t>Tāpat kontaktpersonas dzimumu jautājumos ir nozīmētas arī visās NATO vadītajās operācijās.</w:t>
      </w:r>
    </w:p>
    <w:p w:rsidR="005C37BD" w:rsidRDefault="005C37BD" w:rsidP="005C37BD">
      <w:pPr>
        <w:pStyle w:val="selectionshareable"/>
        <w:spacing w:before="0" w:beforeAutospacing="0" w:after="0" w:afterAutospacing="0"/>
        <w:ind w:firstLine="360"/>
        <w:jc w:val="both"/>
        <w:rPr>
          <w:rFonts w:eastAsiaTheme="minorHAnsi"/>
        </w:rPr>
      </w:pPr>
    </w:p>
    <w:p w:rsidR="005C37BD" w:rsidRPr="00282F39" w:rsidRDefault="005C37BD" w:rsidP="005C37BD">
      <w:pPr>
        <w:pStyle w:val="selectionshareable"/>
        <w:spacing w:before="0" w:beforeAutospacing="0" w:after="0" w:afterAutospacing="0"/>
        <w:jc w:val="both"/>
        <w:rPr>
          <w:color w:val="000000" w:themeColor="text1"/>
        </w:rPr>
      </w:pPr>
      <w:r w:rsidRPr="00C93729">
        <w:rPr>
          <w:color w:val="000000" w:themeColor="text1"/>
        </w:rPr>
        <w:t>NATO</w:t>
      </w:r>
      <w:r>
        <w:rPr>
          <w:color w:val="000000" w:themeColor="text1"/>
        </w:rPr>
        <w:t xml:space="preserve"> ir izstrādājusi</w:t>
      </w:r>
      <w:r w:rsidRPr="00C93729">
        <w:rPr>
          <w:color w:val="000000" w:themeColor="text1"/>
        </w:rPr>
        <w:t xml:space="preserve"> </w:t>
      </w:r>
      <w:r w:rsidRPr="008737F3">
        <w:t>politiku seksuālas izmantošanas un vardarbības novēršanai</w:t>
      </w:r>
      <w:r>
        <w:rPr>
          <w:iCs/>
          <w:color w:val="000000" w:themeColor="text1"/>
        </w:rPr>
        <w:t xml:space="preserve"> un pašlaik izstrādes procesā ir</w:t>
      </w:r>
      <w:r w:rsidRPr="008737F3">
        <w:rPr>
          <w:color w:val="000000" w:themeColor="text1"/>
        </w:rPr>
        <w:t xml:space="preserve"> </w:t>
      </w:r>
      <w:r>
        <w:rPr>
          <w:iCs/>
          <w:color w:val="000000" w:themeColor="text1"/>
        </w:rPr>
        <w:t>rīcības plāns</w:t>
      </w:r>
      <w:r w:rsidRPr="008737F3">
        <w:rPr>
          <w:iCs/>
          <w:color w:val="000000" w:themeColor="text1"/>
        </w:rPr>
        <w:t>,</w:t>
      </w:r>
      <w:r w:rsidRPr="008737F3">
        <w:rPr>
          <w:color w:val="000000" w:themeColor="text1"/>
        </w:rPr>
        <w:t xml:space="preserve"> kurā tiks iekļauti pasākumi</w:t>
      </w:r>
      <w:r>
        <w:rPr>
          <w:color w:val="000000" w:themeColor="text1"/>
        </w:rPr>
        <w:t xml:space="preserve">, </w:t>
      </w:r>
      <w:r w:rsidRPr="008737F3">
        <w:rPr>
          <w:color w:val="000000" w:themeColor="text1"/>
        </w:rPr>
        <w:t>tiesiskie un</w:t>
      </w:r>
      <w:r w:rsidRPr="00C93729">
        <w:rPr>
          <w:color w:val="000000" w:themeColor="text1"/>
        </w:rPr>
        <w:t xml:space="preserve"> militārie aspekti minētās politikas ieviešanai</w:t>
      </w:r>
      <w:r>
        <w:rPr>
          <w:color w:val="000000" w:themeColor="text1"/>
        </w:rPr>
        <w:t>.</w:t>
      </w:r>
    </w:p>
    <w:p w:rsidR="00A07CCC" w:rsidRDefault="00A07CCC"/>
    <w:p w:rsidR="00A07CCC" w:rsidRPr="00A07CCC" w:rsidRDefault="00A07CCC" w:rsidP="00A07CCC"/>
    <w:p w:rsidR="00A07CCC" w:rsidRPr="00A07CCC" w:rsidRDefault="00A07CCC" w:rsidP="00A07CCC"/>
    <w:p w:rsidR="00EE7D39" w:rsidRPr="009F4133" w:rsidRDefault="00EE7D39" w:rsidP="00EE7D3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Ārlietu</w:t>
      </w:r>
      <w:r w:rsidRPr="009F4133">
        <w:rPr>
          <w:rFonts w:ascii="Times New Roman" w:eastAsia="Times New Roman" w:hAnsi="Times New Roman"/>
          <w:iCs/>
          <w:sz w:val="24"/>
          <w:szCs w:val="24"/>
          <w:lang w:eastAsia="lv-LV"/>
        </w:rPr>
        <w:t xml:space="preserve"> ministrs </w:t>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sidRPr="009F4133">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 xml:space="preserve">E. </w:t>
      </w:r>
      <w:proofErr w:type="spellStart"/>
      <w:r>
        <w:rPr>
          <w:rFonts w:ascii="Times New Roman" w:eastAsia="Times New Roman" w:hAnsi="Times New Roman"/>
          <w:iCs/>
          <w:sz w:val="24"/>
          <w:szCs w:val="24"/>
          <w:lang w:eastAsia="lv-LV"/>
        </w:rPr>
        <w:t>Rinkēvičs</w:t>
      </w:r>
      <w:proofErr w:type="spellEnd"/>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r w:rsidRPr="009F4133">
        <w:rPr>
          <w:rFonts w:ascii="Times New Roman" w:eastAsia="Times New Roman" w:hAnsi="Times New Roman"/>
          <w:iCs/>
          <w:sz w:val="24"/>
          <w:szCs w:val="24"/>
          <w:lang w:eastAsia="lv-LV"/>
        </w:rPr>
        <w:t xml:space="preserve">Vīza: </w:t>
      </w:r>
    </w:p>
    <w:p w:rsidR="00EE7D39" w:rsidRPr="009F4133" w:rsidRDefault="00EE7D39" w:rsidP="00EE7D39">
      <w:pPr>
        <w:spacing w:after="0" w:line="240" w:lineRule="auto"/>
        <w:rPr>
          <w:rFonts w:ascii="Times New Roman" w:eastAsia="Times New Roman" w:hAnsi="Times New Roman"/>
          <w:iCs/>
          <w:sz w:val="24"/>
          <w:szCs w:val="24"/>
          <w:lang w:eastAsia="lv-LV"/>
        </w:rPr>
      </w:pPr>
      <w:r w:rsidRPr="009F4133">
        <w:rPr>
          <w:rFonts w:ascii="Times New Roman" w:eastAsia="Times New Roman" w:hAnsi="Times New Roman"/>
          <w:iCs/>
          <w:sz w:val="24"/>
          <w:szCs w:val="24"/>
          <w:lang w:eastAsia="lv-LV"/>
        </w:rPr>
        <w:t>Valsts sekretār</w:t>
      </w:r>
      <w:r>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A. Pelšs</w:t>
      </w:r>
    </w:p>
    <w:p w:rsidR="00EE7D39" w:rsidRPr="009F4133"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Default="00EE7D39" w:rsidP="00EE7D39">
      <w:pPr>
        <w:spacing w:after="0" w:line="240" w:lineRule="auto"/>
        <w:rPr>
          <w:rFonts w:ascii="Times New Roman" w:eastAsia="Times New Roman" w:hAnsi="Times New Roman"/>
          <w:iCs/>
          <w:sz w:val="24"/>
          <w:szCs w:val="24"/>
          <w:lang w:eastAsia="lv-LV"/>
        </w:rPr>
      </w:pPr>
    </w:p>
    <w:p w:rsidR="00EE7D39" w:rsidRPr="009F4133" w:rsidRDefault="00EE7D39" w:rsidP="00EE7D39">
      <w:pPr>
        <w:spacing w:after="0" w:line="240" w:lineRule="auto"/>
        <w:rPr>
          <w:rFonts w:ascii="Times New Roman" w:eastAsia="Times New Roman" w:hAnsi="Times New Roman"/>
          <w:iCs/>
          <w:sz w:val="24"/>
          <w:szCs w:val="24"/>
          <w:lang w:eastAsia="lv-LV"/>
        </w:rPr>
      </w:pPr>
    </w:p>
    <w:p w:rsidR="00EE7D39" w:rsidRPr="002A695F" w:rsidRDefault="00EE7D39" w:rsidP="00EE7D39">
      <w:pPr>
        <w:spacing w:after="0" w:line="240" w:lineRule="auto"/>
        <w:rPr>
          <w:rFonts w:ascii="Times New Roman" w:eastAsia="Times New Roman" w:hAnsi="Times New Roman"/>
          <w:iCs/>
          <w:sz w:val="20"/>
          <w:szCs w:val="20"/>
          <w:lang w:eastAsia="lv-LV"/>
        </w:rPr>
      </w:pPr>
      <w:bookmarkStart w:id="0" w:name="OLE_LINK26"/>
      <w:bookmarkStart w:id="1" w:name="OLE_LINK27"/>
    </w:p>
    <w:p w:rsidR="00EE7D39" w:rsidRDefault="00EE7D39" w:rsidP="00EE7D39">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Rutka</w:t>
      </w:r>
      <w:r w:rsidRPr="002A695F">
        <w:rPr>
          <w:rFonts w:ascii="Times New Roman" w:eastAsia="Times New Roman" w:hAnsi="Times New Roman"/>
          <w:iCs/>
          <w:sz w:val="20"/>
          <w:szCs w:val="20"/>
          <w:lang w:eastAsia="lv-LV"/>
        </w:rPr>
        <w:t xml:space="preserve"> 67</w:t>
      </w:r>
      <w:r w:rsidR="00312423">
        <w:rPr>
          <w:rFonts w:ascii="Times New Roman" w:eastAsia="Times New Roman" w:hAnsi="Times New Roman"/>
          <w:iCs/>
          <w:sz w:val="20"/>
          <w:szCs w:val="20"/>
          <w:lang w:eastAsia="lv-LV"/>
        </w:rPr>
        <w:t>015</w:t>
      </w:r>
      <w:r>
        <w:rPr>
          <w:rFonts w:ascii="Times New Roman" w:eastAsia="Times New Roman" w:hAnsi="Times New Roman"/>
          <w:iCs/>
          <w:sz w:val="20"/>
          <w:szCs w:val="20"/>
          <w:lang w:eastAsia="lv-LV"/>
        </w:rPr>
        <w:t>981</w:t>
      </w:r>
      <w:bookmarkEnd w:id="0"/>
      <w:bookmarkEnd w:id="1"/>
    </w:p>
    <w:p w:rsidR="00EE7D39" w:rsidRPr="002B6C96" w:rsidRDefault="005C4959" w:rsidP="00EE7D39">
      <w:pPr>
        <w:spacing w:after="0" w:line="240" w:lineRule="auto"/>
        <w:rPr>
          <w:rFonts w:ascii="Times New Roman" w:eastAsia="Times New Roman" w:hAnsi="Times New Roman"/>
          <w:iCs/>
          <w:sz w:val="20"/>
          <w:szCs w:val="20"/>
          <w:lang w:eastAsia="lv-LV"/>
        </w:rPr>
      </w:pPr>
      <w:hyperlink r:id="rId16" w:history="1">
        <w:r w:rsidR="00EE7D39" w:rsidRPr="007C521A">
          <w:rPr>
            <w:rStyle w:val="Hyperlink"/>
            <w:rFonts w:ascii="Times New Roman" w:eastAsia="Times New Roman" w:hAnsi="Times New Roman"/>
            <w:iCs/>
            <w:sz w:val="20"/>
            <w:szCs w:val="20"/>
            <w:lang w:eastAsia="lv-LV"/>
          </w:rPr>
          <w:t>dace.rutka@mfa.gov.lv</w:t>
        </w:r>
      </w:hyperlink>
    </w:p>
    <w:p w:rsidR="0027061A" w:rsidRPr="00A07CCC" w:rsidRDefault="0027061A" w:rsidP="00A07CCC">
      <w:pPr>
        <w:tabs>
          <w:tab w:val="left" w:pos="5599"/>
        </w:tabs>
      </w:pPr>
    </w:p>
    <w:sectPr w:rsidR="0027061A" w:rsidRPr="00A07CCC" w:rsidSect="006438B2">
      <w:headerReference w:type="even" r:id="rId17"/>
      <w:headerReference w:type="default" r:id="rId18"/>
      <w:footerReference w:type="even" r:id="rId19"/>
      <w:footerReference w:type="default" r:id="rId20"/>
      <w:headerReference w:type="first" r:id="rId21"/>
      <w:footerReference w:type="first" r:id="rId22"/>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7A" w:rsidRDefault="002B597A" w:rsidP="007043DD">
      <w:pPr>
        <w:spacing w:after="0" w:line="240" w:lineRule="auto"/>
      </w:pPr>
      <w:r>
        <w:separator/>
      </w:r>
    </w:p>
  </w:endnote>
  <w:endnote w:type="continuationSeparator" w:id="0">
    <w:p w:rsidR="002B597A" w:rsidRDefault="002B597A" w:rsidP="0070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59" w:rsidRDefault="005C4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97676"/>
      <w:docPartObj>
        <w:docPartGallery w:val="Page Numbers (Bottom of Page)"/>
        <w:docPartUnique/>
      </w:docPartObj>
    </w:sdtPr>
    <w:sdtEndPr>
      <w:rPr>
        <w:rFonts w:ascii="Times New Roman" w:hAnsi="Times New Roman"/>
        <w:noProof/>
        <w:sz w:val="20"/>
        <w:szCs w:val="20"/>
      </w:rPr>
    </w:sdtEndPr>
    <w:sdtContent>
      <w:p w:rsidR="00175237" w:rsidRPr="00175237" w:rsidRDefault="005C4959" w:rsidP="006B2C5A">
        <w:pPr>
          <w:pStyle w:val="Header"/>
          <w:rPr>
            <w:rFonts w:ascii="Times New Roman" w:hAnsi="Times New Roman"/>
            <w:sz w:val="20"/>
            <w:szCs w:val="20"/>
          </w:rPr>
        </w:pPr>
        <w:r>
          <w:rPr>
            <w:rFonts w:ascii="Times New Roman" w:hAnsi="Times New Roman"/>
            <w:sz w:val="20"/>
            <w:szCs w:val="20"/>
          </w:rPr>
          <w:t>AMPiel_15</w:t>
        </w:r>
        <w:bookmarkStart w:id="2" w:name="_GoBack"/>
        <w:bookmarkEnd w:id="2"/>
        <w:r w:rsidR="006B2C5A" w:rsidRPr="006B2C5A">
          <w:rPr>
            <w:rFonts w:ascii="Times New Roman" w:hAnsi="Times New Roman"/>
            <w:sz w:val="20"/>
            <w:szCs w:val="20"/>
          </w:rPr>
          <w:t xml:space="preserve">062020_NRP_par </w:t>
        </w:r>
        <w:proofErr w:type="spellStart"/>
        <w:r w:rsidR="006B2C5A" w:rsidRPr="006B2C5A">
          <w:rPr>
            <w:rFonts w:ascii="Times New Roman" w:hAnsi="Times New Roman"/>
            <w:sz w:val="20"/>
            <w:szCs w:val="20"/>
          </w:rPr>
          <w:t>Sievietem</w:t>
        </w:r>
        <w:proofErr w:type="spellEnd"/>
        <w:r w:rsidR="006B2C5A" w:rsidRPr="006B2C5A">
          <w:rPr>
            <w:rFonts w:ascii="Times New Roman" w:hAnsi="Times New Roman"/>
            <w:sz w:val="20"/>
            <w:szCs w:val="20"/>
          </w:rPr>
          <w:t xml:space="preserve"> mieru un </w:t>
        </w:r>
        <w:proofErr w:type="spellStart"/>
        <w:r w:rsidR="006B2C5A" w:rsidRPr="006B2C5A">
          <w:rPr>
            <w:rFonts w:ascii="Times New Roman" w:hAnsi="Times New Roman"/>
            <w:sz w:val="20"/>
            <w:szCs w:val="20"/>
          </w:rPr>
          <w:t>drosibu</w:t>
        </w:r>
        <w:proofErr w:type="spellEnd"/>
      </w:p>
      <w:p w:rsidR="00C84387" w:rsidRPr="007043DD" w:rsidRDefault="00A07CCC" w:rsidP="00175237">
        <w:pPr>
          <w:pStyle w:val="Footer"/>
          <w:jc w:val="center"/>
          <w:rPr>
            <w:rFonts w:ascii="Times New Roman" w:hAnsi="Times New Roman"/>
            <w:sz w:val="20"/>
            <w:szCs w:val="20"/>
          </w:rPr>
        </w:pPr>
        <w:r w:rsidRPr="007043DD">
          <w:rPr>
            <w:rFonts w:ascii="Times New Roman" w:hAnsi="Times New Roman"/>
            <w:sz w:val="20"/>
            <w:szCs w:val="20"/>
          </w:rPr>
          <w:fldChar w:fldCharType="begin"/>
        </w:r>
        <w:r w:rsidRPr="007043DD">
          <w:rPr>
            <w:rFonts w:ascii="Times New Roman" w:hAnsi="Times New Roman"/>
            <w:sz w:val="20"/>
            <w:szCs w:val="20"/>
          </w:rPr>
          <w:instrText xml:space="preserve"> PAGE   \* MERGEFORMAT </w:instrText>
        </w:r>
        <w:r w:rsidRPr="007043DD">
          <w:rPr>
            <w:rFonts w:ascii="Times New Roman" w:hAnsi="Times New Roman"/>
            <w:sz w:val="20"/>
            <w:szCs w:val="20"/>
          </w:rPr>
          <w:fldChar w:fldCharType="separate"/>
        </w:r>
        <w:r w:rsidR="005C4959">
          <w:rPr>
            <w:rFonts w:ascii="Times New Roman" w:hAnsi="Times New Roman"/>
            <w:noProof/>
            <w:sz w:val="20"/>
            <w:szCs w:val="20"/>
          </w:rPr>
          <w:t>2</w:t>
        </w:r>
        <w:r w:rsidRPr="007043DD">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DD" w:rsidRDefault="005C4959">
    <w:pPr>
      <w:pStyle w:val="Footer"/>
    </w:pPr>
    <w:r>
      <w:rPr>
        <w:rFonts w:ascii="Times New Roman" w:hAnsi="Times New Roman"/>
        <w:sz w:val="20"/>
        <w:szCs w:val="20"/>
      </w:rPr>
      <w:t>AMPiel_15</w:t>
    </w:r>
    <w:r w:rsidR="006B2C5A" w:rsidRPr="006B2C5A">
      <w:rPr>
        <w:rFonts w:ascii="Times New Roman" w:hAnsi="Times New Roman"/>
        <w:sz w:val="20"/>
        <w:szCs w:val="20"/>
      </w:rPr>
      <w:t>062020_NRP_</w:t>
    </w:r>
    <w:r w:rsidR="006B2C5A">
      <w:rPr>
        <w:rFonts w:ascii="Times New Roman" w:hAnsi="Times New Roman"/>
        <w:sz w:val="20"/>
        <w:szCs w:val="20"/>
      </w:rPr>
      <w:t xml:space="preserve">par </w:t>
    </w:r>
    <w:proofErr w:type="spellStart"/>
    <w:r w:rsidR="006B2C5A">
      <w:rPr>
        <w:rFonts w:ascii="Times New Roman" w:hAnsi="Times New Roman"/>
        <w:sz w:val="20"/>
        <w:szCs w:val="20"/>
      </w:rPr>
      <w:t>Sievietem</w:t>
    </w:r>
    <w:proofErr w:type="spellEnd"/>
    <w:r w:rsidR="006B2C5A">
      <w:rPr>
        <w:rFonts w:ascii="Times New Roman" w:hAnsi="Times New Roman"/>
        <w:sz w:val="20"/>
        <w:szCs w:val="20"/>
      </w:rPr>
      <w:t xml:space="preserve"> mieru un </w:t>
    </w:r>
    <w:proofErr w:type="spellStart"/>
    <w:r w:rsidR="006B2C5A">
      <w:rPr>
        <w:rFonts w:ascii="Times New Roman" w:hAnsi="Times New Roman"/>
        <w:sz w:val="20"/>
        <w:szCs w:val="20"/>
      </w:rPr>
      <w:t>drosibu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7A" w:rsidRDefault="002B597A" w:rsidP="007043DD">
      <w:pPr>
        <w:spacing w:after="0" w:line="240" w:lineRule="auto"/>
      </w:pPr>
      <w:r>
        <w:separator/>
      </w:r>
    </w:p>
  </w:footnote>
  <w:footnote w:type="continuationSeparator" w:id="0">
    <w:p w:rsidR="002B597A" w:rsidRDefault="002B597A" w:rsidP="0070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59" w:rsidRDefault="005C4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59" w:rsidRDefault="005C4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59" w:rsidRDefault="005C4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530"/>
    <w:multiLevelType w:val="hybridMultilevel"/>
    <w:tmpl w:val="2F9A81E0"/>
    <w:lvl w:ilvl="0" w:tplc="ED32378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7C5F44"/>
    <w:multiLevelType w:val="hybridMultilevel"/>
    <w:tmpl w:val="1A6CF518"/>
    <w:lvl w:ilvl="0" w:tplc="0426000F">
      <w:start w:val="1"/>
      <w:numFmt w:val="decimal"/>
      <w:lvlText w:val="%1."/>
      <w:lvlJc w:val="left"/>
      <w:pPr>
        <w:ind w:left="108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nsid w:val="5FEE01E3"/>
    <w:multiLevelType w:val="multilevel"/>
    <w:tmpl w:val="CB2AAFE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88"/>
    <w:rsid w:val="00007D1B"/>
    <w:rsid w:val="00175237"/>
    <w:rsid w:val="001C5C1E"/>
    <w:rsid w:val="001E27B4"/>
    <w:rsid w:val="0027061A"/>
    <w:rsid w:val="0027520B"/>
    <w:rsid w:val="002B597A"/>
    <w:rsid w:val="00312423"/>
    <w:rsid w:val="003400CF"/>
    <w:rsid w:val="00397136"/>
    <w:rsid w:val="003F77E5"/>
    <w:rsid w:val="0050566E"/>
    <w:rsid w:val="005A123B"/>
    <w:rsid w:val="005C37BD"/>
    <w:rsid w:val="005C4959"/>
    <w:rsid w:val="00604036"/>
    <w:rsid w:val="006B2C5A"/>
    <w:rsid w:val="007043DD"/>
    <w:rsid w:val="00716588"/>
    <w:rsid w:val="007D4BCF"/>
    <w:rsid w:val="007F4140"/>
    <w:rsid w:val="00876826"/>
    <w:rsid w:val="0091767E"/>
    <w:rsid w:val="009D2E2F"/>
    <w:rsid w:val="00A07CCC"/>
    <w:rsid w:val="00AE194D"/>
    <w:rsid w:val="00EC7E18"/>
    <w:rsid w:val="00EE7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5C37BD"/>
    <w:pPr>
      <w:ind w:left="720"/>
      <w:contextualSpacing/>
    </w:pPr>
  </w:style>
  <w:style w:type="character" w:styleId="Hyperlink">
    <w:name w:val="Hyperlink"/>
    <w:basedOn w:val="DefaultParagraphFont"/>
    <w:uiPriority w:val="99"/>
    <w:unhideWhenUsed/>
    <w:rsid w:val="005C37BD"/>
    <w:rPr>
      <w:color w:val="0563C1" w:themeColor="hyperlink"/>
      <w:u w:val="single"/>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5C37BD"/>
    <w:rPr>
      <w:rFonts w:ascii="Calibri" w:eastAsia="Calibri" w:hAnsi="Calibri" w:cs="Times New Roman"/>
    </w:rPr>
  </w:style>
  <w:style w:type="paragraph" w:styleId="Footer">
    <w:name w:val="footer"/>
    <w:basedOn w:val="Normal"/>
    <w:link w:val="FooterChar"/>
    <w:uiPriority w:val="99"/>
    <w:unhideWhenUsed/>
    <w:rsid w:val="005C37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37BD"/>
    <w:rPr>
      <w:rFonts w:ascii="Calibri" w:eastAsia="Calibri" w:hAnsi="Calibri" w:cs="Times New Roman"/>
    </w:rPr>
  </w:style>
  <w:style w:type="paragraph" w:customStyle="1" w:styleId="selectionshareable">
    <w:name w:val="selectionshareable"/>
    <w:basedOn w:val="Normal"/>
    <w:rsid w:val="005C37B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ord">
    <w:name w:val="word"/>
    <w:basedOn w:val="DefaultParagraphFont"/>
    <w:rsid w:val="005C37BD"/>
  </w:style>
  <w:style w:type="paragraph" w:styleId="Header">
    <w:name w:val="header"/>
    <w:basedOn w:val="Normal"/>
    <w:link w:val="HeaderChar"/>
    <w:uiPriority w:val="99"/>
    <w:unhideWhenUsed/>
    <w:rsid w:val="007043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43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5C37BD"/>
    <w:pPr>
      <w:ind w:left="720"/>
      <w:contextualSpacing/>
    </w:pPr>
  </w:style>
  <w:style w:type="character" w:styleId="Hyperlink">
    <w:name w:val="Hyperlink"/>
    <w:basedOn w:val="DefaultParagraphFont"/>
    <w:uiPriority w:val="99"/>
    <w:unhideWhenUsed/>
    <w:rsid w:val="005C37BD"/>
    <w:rPr>
      <w:color w:val="0563C1" w:themeColor="hyperlink"/>
      <w:u w:val="single"/>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5C37BD"/>
    <w:rPr>
      <w:rFonts w:ascii="Calibri" w:eastAsia="Calibri" w:hAnsi="Calibri" w:cs="Times New Roman"/>
    </w:rPr>
  </w:style>
  <w:style w:type="paragraph" w:styleId="Footer">
    <w:name w:val="footer"/>
    <w:basedOn w:val="Normal"/>
    <w:link w:val="FooterChar"/>
    <w:uiPriority w:val="99"/>
    <w:unhideWhenUsed/>
    <w:rsid w:val="005C37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37BD"/>
    <w:rPr>
      <w:rFonts w:ascii="Calibri" w:eastAsia="Calibri" w:hAnsi="Calibri" w:cs="Times New Roman"/>
    </w:rPr>
  </w:style>
  <w:style w:type="paragraph" w:customStyle="1" w:styleId="selectionshareable">
    <w:name w:val="selectionshareable"/>
    <w:basedOn w:val="Normal"/>
    <w:rsid w:val="005C37B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ord">
    <w:name w:val="word"/>
    <w:basedOn w:val="DefaultParagraphFont"/>
    <w:rsid w:val="005C37BD"/>
  </w:style>
  <w:style w:type="paragraph" w:styleId="Header">
    <w:name w:val="header"/>
    <w:basedOn w:val="Normal"/>
    <w:link w:val="HeaderChar"/>
    <w:uiPriority w:val="99"/>
    <w:unhideWhenUsed/>
    <w:rsid w:val="007043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43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S/RES/1820(2008)" TargetMode="External"/><Relationship Id="rId13" Type="http://schemas.openxmlformats.org/officeDocument/2006/relationships/hyperlink" Target="http://www.un.org/en/ga/search/view_doc.asp?symbol=S/RES/2122(2013)"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org/en/ga/search/view_doc.asp?symbol=S/RES/2106(201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ce.rutka@mfa.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en/ga/search/view_doc.asp?symbol=S/RES/1960(20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org/sexualviolenceinconflict/resolution/resolution-2467-2019/" TargetMode="External"/><Relationship Id="rId23" Type="http://schemas.openxmlformats.org/officeDocument/2006/relationships/fontTable" Target="fontTable.xml"/><Relationship Id="rId10" Type="http://schemas.openxmlformats.org/officeDocument/2006/relationships/hyperlink" Target="http://www.un.org/en/ga/search/view_doc.asp?symbol=S/RES/1889(20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en/ga/search/view_doc.asp?symbol=S/RES/1888(2009)" TargetMode="External"/><Relationship Id="rId14" Type="http://schemas.openxmlformats.org/officeDocument/2006/relationships/hyperlink" Target="http://www.un.org/en/ga/search/view_doc.asp?symbol=S/RES/2242(201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7259</Words>
  <Characters>4138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Kaulina</dc:creator>
  <cp:lastModifiedBy>Dace Rutka</cp:lastModifiedBy>
  <cp:revision>6</cp:revision>
  <dcterms:created xsi:type="dcterms:W3CDTF">2020-04-23T07:46:00Z</dcterms:created>
  <dcterms:modified xsi:type="dcterms:W3CDTF">2020-06-15T06:27:00Z</dcterms:modified>
</cp:coreProperties>
</file>